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66" w:rsidRPr="005D0B02" w:rsidRDefault="004C1B1F" w:rsidP="005D0B02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  <w:r w:rsidRPr="005D0B02">
        <w:rPr>
          <w:rFonts w:ascii="黑体" w:eastAsia="黑体" w:hAnsi="黑体" w:cs="Times New Roman"/>
          <w:sz w:val="32"/>
          <w:szCs w:val="32"/>
        </w:rPr>
        <w:t>附件1</w:t>
      </w:r>
    </w:p>
    <w:p w:rsidR="00FA4066" w:rsidRDefault="00FA4066" w:rsidP="005D0B02">
      <w:pPr>
        <w:spacing w:line="64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FA4066" w:rsidRDefault="004C1B1F" w:rsidP="005D0B02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p w:rsidR="006E5E85" w:rsidRDefault="006E5E85" w:rsidP="005D0B02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4C5798" w:rsidRDefault="004C5798" w:rsidP="005D0B02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一、蔬菜制品</w:t>
      </w:r>
    </w:p>
    <w:p w:rsidR="004C5798" w:rsidRDefault="004C5798" w:rsidP="005D0B0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4C5798" w:rsidRDefault="004C5798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酱腌菜》（</w:t>
      </w:r>
      <w:r>
        <w:rPr>
          <w:rFonts w:ascii="Times New Roman" w:eastAsia="仿宋_GB2312" w:hAnsi="Times New Roman" w:cs="Times New Roman"/>
          <w:sz w:val="32"/>
          <w:szCs w:val="32"/>
        </w:rPr>
        <w:t>GB 2714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号）等标准及产品明示标准和指标的要求。</w:t>
      </w:r>
    </w:p>
    <w:p w:rsidR="004C5798" w:rsidRDefault="004C5798" w:rsidP="005D0B0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4C5798" w:rsidRDefault="004C5798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酱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腌菜检验项目包括铅（以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计）、亚硝酸盐（以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>NaNO</w:t>
      </w: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钾盐（以山梨酸计）、脱氢乙酸及其钠盐（以脱氢乙酸计）、糖精钠（以糖精计）、三氯蔗糖、甜蜜素（以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纽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甜、二氧化硫残留量（以葱、洋葱、蒜为主要原料的产品不检测</w:t>
      </w:r>
      <w:r w:rsidRPr="00141D9E">
        <w:rPr>
          <w:rFonts w:ascii="Times New Roman" w:eastAsia="仿宋_GB2312" w:hAnsi="Times New Roman" w:cs="Times New Roman"/>
          <w:sz w:val="32"/>
          <w:szCs w:val="32"/>
        </w:rPr>
        <w:t>）、苏丹红</w:t>
      </w:r>
      <w:r>
        <w:rPr>
          <w:rFonts w:ascii="宋体" w:eastAsia="宋体" w:hAnsi="宋体" w:cs="宋体" w:hint="eastAsia"/>
          <w:sz w:val="32"/>
          <w:szCs w:val="32"/>
        </w:rPr>
        <w:t>Ⅰ-Ⅳ</w:t>
      </w:r>
      <w:r w:rsidRPr="00141D9E">
        <w:rPr>
          <w:rFonts w:ascii="Times New Roman" w:eastAsia="仿宋_GB2312" w:hAnsi="Times New Roman" w:cs="Times New Roman"/>
          <w:sz w:val="32"/>
          <w:szCs w:val="32"/>
        </w:rPr>
        <w:t>（仅辣椒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和配料中含辣椒的产品检测）、大肠菌群（非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灭菌发酵型产品不检测）、沙门氏菌（仅预包装即食类酱腌菜检测）、金黄色葡萄球菌（仅预包装即食类酱腌菜检测）、防腐剂混合使用时各自用量占其最大使用量比例之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4C5798" w:rsidRDefault="004C5798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干制食用菌检验项目包括铅（以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计）（松茸制品除外）、总砷（以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计）（松茸制品除外）、镉（以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计）（松茸制品和姬松茸制品除外）、总汞（以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计）（松茸制品除外）、二氧化硫残留量。</w:t>
      </w:r>
    </w:p>
    <w:p w:rsidR="004C5798" w:rsidRDefault="004C5798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蔬菜干制品检验项目包括铅（以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钾盐（以山梨酸计）、糖精钠（以糖精计）、二氧化硫残留量（以葱、洋葱、蒜为主要原料的产品不检测）、苏丹红</w:t>
      </w:r>
      <w:r>
        <w:rPr>
          <w:rFonts w:ascii="宋体" w:eastAsia="宋体" w:hAnsi="宋体" w:cs="宋体" w:hint="eastAsia"/>
          <w:sz w:val="32"/>
          <w:szCs w:val="32"/>
        </w:rPr>
        <w:t>Ⅰ-Ⅳ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（仅辣椒和配料中含辣椒的产品检测）、沙门氏菌（仅预包装即食类产品检测）、金黄色葡萄球菌（仅预包装即食类产品检测）。</w:t>
      </w:r>
    </w:p>
    <w:p w:rsidR="004C5798" w:rsidRPr="001A1D30" w:rsidRDefault="004C5798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腌渍食用菌检验项目包括铅（以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计）（松茸制品除外）、总砷（以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计）（松茸制品除外）、镉（以</w:t>
      </w:r>
      <w:r>
        <w:rPr>
          <w:rFonts w:ascii="Times New Roman" w:eastAsia="仿宋_GB2312" w:hAnsi="Times New Roman" w:cs="Times New Roman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计）（松茸制品和姬松茸制品除外）、总汞（以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计）（松茸制品除外）、苯甲酸及其钠盐（以苯甲酸计）、山梨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钾盐（以山梨酸计）、脱氢乙酸及其钠盐（以脱氢乙酸计）、二氧化硫残留量、三氯蔗糖、防腐剂混合使用时各自用量占其最大使用量比例之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FA4066" w:rsidRDefault="001A1D30" w:rsidP="005D0B02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8B28B1">
        <w:rPr>
          <w:rFonts w:ascii="Times New Roman" w:eastAsia="黑体" w:hAnsi="Times New Roman" w:cs="Times New Roman" w:hint="eastAsia"/>
          <w:sz w:val="32"/>
          <w:szCs w:val="32"/>
        </w:rPr>
        <w:t>、</w:t>
      </w:r>
      <w:r w:rsidR="004C1B1F">
        <w:rPr>
          <w:rFonts w:ascii="Times New Roman" w:eastAsia="黑体" w:hAnsi="Times New Roman" w:cs="Times New Roman"/>
          <w:sz w:val="32"/>
          <w:szCs w:val="32"/>
        </w:rPr>
        <w:t>调味品</w:t>
      </w:r>
    </w:p>
    <w:p w:rsidR="00FA4066" w:rsidRDefault="004C1B1F" w:rsidP="005D0B0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lastRenderedPageBreak/>
        <w:t>（</w:t>
      </w:r>
      <w:r>
        <w:rPr>
          <w:rFonts w:ascii="Times New Roman" w:eastAsia="楷体_GB2312" w:hAnsi="Times New Roman" w:cs="Times New Roman"/>
          <w:sz w:val="32"/>
          <w:szCs w:val="32"/>
        </w:rPr>
        <w:t>一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）</w:t>
      </w:r>
      <w:r>
        <w:rPr>
          <w:rFonts w:ascii="Times New Roman" w:eastAsia="楷体_GB2312" w:hAnsi="Times New Roman" w:cs="Times New Roman"/>
          <w:sz w:val="32"/>
          <w:szCs w:val="32"/>
        </w:rPr>
        <w:t>抽检依据</w:t>
      </w:r>
    </w:p>
    <w:p w:rsidR="00FA4066" w:rsidRDefault="004C1B1F" w:rsidP="005D0B02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bookmarkStart w:id="0" w:name="OLE_LINK1"/>
      <w:r w:rsidR="001A1D30">
        <w:rPr>
          <w:rFonts w:ascii="Times New Roman" w:eastAsia="仿宋_GB2312" w:hAnsi="Times New Roman" w:cs="Times New Roman"/>
          <w:sz w:val="32"/>
          <w:szCs w:val="32"/>
        </w:rPr>
        <w:t>抽检依据</w:t>
      </w:r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日之前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cs="Times New Roman"/>
          <w:sz w:val="32"/>
          <w:szCs w:val="32"/>
        </w:rPr>
        <w:t>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食品添加剂使用标准》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bookmarkStart w:id="1" w:name="OLE_LINK2"/>
      <w:r>
        <w:rPr>
          <w:rFonts w:ascii="Times New Roman" w:eastAsia="仿宋_GB2312" w:hAnsi="Times New Roman" w:cs="Times New Roman"/>
          <w:sz w:val="32"/>
          <w:szCs w:val="32"/>
        </w:rPr>
        <w:t>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食品中真菌毒素限量》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日之前</w:t>
      </w:r>
      <w:bookmarkEnd w:id="1"/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食品中致病菌限量》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《食品中可能违法添加的非食用物质和易滥用的食品添加剂品种名单（第五批）》（整顿办函〔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</w:t>
      </w:r>
      <w:r>
        <w:rPr>
          <w:rFonts w:ascii="Times New Roman" w:eastAsia="仿宋_GB2312" w:hAnsi="Times New Roman" w:cs="Times New Roman"/>
          <w:sz w:val="32"/>
          <w:szCs w:val="32"/>
        </w:rPr>
        <w:t>相关的法律法规、部门规章和规定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产品明示标准和指标的要求。</w:t>
      </w:r>
    </w:p>
    <w:p w:rsidR="00FA4066" w:rsidRDefault="008B28B1" w:rsidP="005D0B02">
      <w:pPr>
        <w:spacing w:line="640" w:lineRule="exact"/>
        <w:ind w:left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</w:t>
      </w:r>
      <w:r w:rsidR="004C1B1F">
        <w:rPr>
          <w:rFonts w:ascii="Times New Roman" w:eastAsia="楷体_GB2312" w:hAnsi="Times New Roman" w:cs="Times New Roman"/>
          <w:sz w:val="32"/>
          <w:szCs w:val="32"/>
        </w:rPr>
        <w:t>检验项目</w:t>
      </w:r>
    </w:p>
    <w:p w:rsidR="00FA4066" w:rsidRDefault="004C1B1F" w:rsidP="005D0B02">
      <w:pPr>
        <w:spacing w:line="640" w:lineRule="exact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1.</w:t>
      </w:r>
      <w:r>
        <w:rPr>
          <w:rFonts w:ascii="Times New Roman" w:eastAsia="仿宋_GB2312" w:hAnsi="Times New Roman" w:cs="Times New Roman"/>
          <w:sz w:val="32"/>
          <w:szCs w:val="32"/>
        </w:rPr>
        <w:t>蛋黄酱、沙拉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酱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钾盐（以山梨酸计）、脱氢乙酸及其钠盐（以脱氢乙酸计）、防腐剂混合使用时各自用量占其最大使用量的比例之和、金黄色葡萄球菌、沙门氏菌。</w:t>
      </w:r>
    </w:p>
    <w:p w:rsidR="00FA4066" w:rsidRDefault="004C1B1F" w:rsidP="005D0B02">
      <w:pPr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2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辣椒酱检验项目包括铅（以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计）、苏丹红</w:t>
      </w:r>
      <w:r w:rsidR="006E5E85">
        <w:rPr>
          <w:rFonts w:ascii="宋体" w:hAnsi="宋体" w:cs="宋体" w:hint="eastAsia"/>
          <w:sz w:val="32"/>
          <w:szCs w:val="32"/>
        </w:rPr>
        <w:t>Ⅰ-Ⅳ</w:t>
      </w:r>
      <w:r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钾盐（以山梨酸计）、脱氢乙酸及其钠盐（以脱氢乙酸计）、防腐剂混合使用时各自用量占其最大使用量的比例之和、二氧化硫残留量、糖精钠（以糖精计）、甜蜜素（以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计）、金黄色葡萄球菌、沙门氏菌。</w:t>
      </w:r>
    </w:p>
    <w:p w:rsidR="00FA4066" w:rsidRDefault="004C1B1F" w:rsidP="005D0B02">
      <w:pPr>
        <w:spacing w:line="64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料酒检验项目包括铅（以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钾盐（以山梨酸计）、脱氢乙酸及其钠盐（以脱氢乙酸计）、防腐剂混合使用时各自用量占其最大使用量的比例之和、糖精钠（以糖精计）、甜蜜素（以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计）。</w:t>
      </w:r>
    </w:p>
    <w:p w:rsidR="00FA4066" w:rsidRDefault="004C1B1F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酿造酱油、配制酱油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酿造和配制按</w:t>
      </w:r>
      <w:r>
        <w:rPr>
          <w:rFonts w:ascii="Times New Roman" w:eastAsia="仿宋_GB2312" w:hAnsi="Times New Roman" w:cs="Times New Roman"/>
          <w:sz w:val="32"/>
          <w:szCs w:val="32"/>
        </w:rPr>
        <w:t>2:1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/>
          <w:sz w:val="32"/>
          <w:szCs w:val="32"/>
        </w:rPr>
        <w:t>检验项目包括氨基酸态氮、铵盐（以占氨基酸态氮的百分比计）、铅（以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钾盐（以山梨酸计）、脱氢乙酸及其钠盐（以脱氢乙酸计）、防腐剂混合使用时各自用量占其最大使用量的比例之和、糖精钠（以糖精计）、菌落总数、大肠菌群、金黄色葡萄球菌、沙门氏菌。</w:t>
      </w:r>
    </w:p>
    <w:p w:rsidR="00FA4066" w:rsidRDefault="004C1B1F" w:rsidP="005D0B02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酿造食醋、配制食醋检验项目包括总酸（以乙酸计）、游离矿酸、铅（以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苯甲酸及其钠盐（以苯甲酸计）、山梨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钾盐（以山梨酸计）、脱氢乙酸及其钠盐（以脱氢乙酸计）、防腐剂混合使用时各自用量占其最大使用量的比例之和、糖精钠（以糖精计）、菌落总数、大肠菌群。</w:t>
      </w:r>
    </w:p>
    <w:p w:rsidR="00FA4066" w:rsidRDefault="004C1B1F" w:rsidP="005D0B02">
      <w:pPr>
        <w:spacing w:line="6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6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/>
          <w:sz w:val="32"/>
          <w:szCs w:val="32"/>
        </w:rPr>
        <w:t>其他半固体调味料检验项目包括铅（以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/>
          <w:sz w:val="32"/>
          <w:szCs w:val="32"/>
        </w:rPr>
        <w:t>计）、苏丹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红</w:t>
      </w:r>
      <w:r w:rsidR="001A1D30">
        <w:rPr>
          <w:rFonts w:ascii="宋体" w:hAnsi="宋体" w:cs="宋体" w:hint="eastAsia"/>
          <w:sz w:val="32"/>
          <w:szCs w:val="32"/>
        </w:rPr>
        <w:t>Ⅰ-Ⅳ</w:t>
      </w:r>
      <w:r>
        <w:rPr>
          <w:rFonts w:ascii="Times New Roman" w:eastAsia="仿宋_GB2312" w:hAnsi="Times New Roman" w:cs="Times New Roman"/>
          <w:sz w:val="32"/>
          <w:szCs w:val="32"/>
        </w:rPr>
        <w:t>、苯甲酸及其钠盐（以苯甲酸计）、山梨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钾盐（以山梨酸计）、脱氢乙酸及其钠盐（以脱氢乙酸计）、防腐剂混合使用时各自用量占其最大使用量的比例之和、二氧化硫残留量、糖精钠（以糖精计）、甜蜜素（以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/>
          <w:sz w:val="32"/>
          <w:szCs w:val="32"/>
        </w:rPr>
        <w:t>计）、金黄色葡萄球菌、沙门氏菌、副溶血性弧菌。</w:t>
      </w:r>
    </w:p>
    <w:p w:rsidR="001A1D30" w:rsidRDefault="001A1D30" w:rsidP="005D0B02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三、保健食品</w:t>
      </w:r>
    </w:p>
    <w:p w:rsidR="001A1D30" w:rsidRPr="00BA38ED" w:rsidRDefault="001A1D30" w:rsidP="005D0B02">
      <w:pPr>
        <w:spacing w:line="640" w:lineRule="exact"/>
        <w:ind w:firstLineChars="200" w:firstLine="640"/>
        <w:rPr>
          <w:rFonts w:eastAsia="楷体_GB2312"/>
          <w:sz w:val="32"/>
          <w:szCs w:val="32"/>
        </w:rPr>
      </w:pPr>
      <w:r>
        <w:rPr>
          <w:rFonts w:eastAsia="楷体_GB2312" w:hint="eastAsia"/>
          <w:sz w:val="32"/>
          <w:szCs w:val="32"/>
        </w:rPr>
        <w:t>（一）抽检依据</w:t>
      </w:r>
    </w:p>
    <w:p w:rsidR="001A1D30" w:rsidRPr="001472B8" w:rsidRDefault="001A1D30" w:rsidP="005D0B02">
      <w:pPr>
        <w:pStyle w:val="1"/>
        <w:shd w:val="clear" w:color="auto" w:fill="FFFFFF"/>
        <w:spacing w:before="0" w:beforeAutospacing="0" w:after="0" w:afterAutospacing="0" w:line="640" w:lineRule="exact"/>
        <w:jc w:val="both"/>
        <w:textAlignment w:val="baseline"/>
        <w:rPr>
          <w:rFonts w:ascii="Times New Roman" w:eastAsia="仿宋_GB2312" w:hAnsi="Times New Roman" w:cs="Times New Roman"/>
          <w:b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1472B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1472B8">
        <w:rPr>
          <w:rFonts w:ascii="Times New Roman" w:eastAsia="仿宋_GB2312" w:hAnsi="Times New Roman" w:cs="Times New Roman"/>
          <w:b w:val="0"/>
          <w:sz w:val="32"/>
          <w:szCs w:val="32"/>
        </w:rPr>
        <w:t>本次抽检保健食品依据《食品安全国家标准</w:t>
      </w:r>
      <w:r w:rsidRPr="001472B8">
        <w:rPr>
          <w:rFonts w:ascii="Times New Roman" w:eastAsia="仿宋_GB2312" w:hAnsi="Times New Roman" w:cs="Times New Roman"/>
          <w:b w:val="0"/>
          <w:sz w:val="32"/>
          <w:szCs w:val="32"/>
        </w:rPr>
        <w:t xml:space="preserve"> </w:t>
      </w:r>
      <w:r w:rsidRPr="001472B8">
        <w:rPr>
          <w:rFonts w:ascii="Times New Roman" w:eastAsia="仿宋_GB2312" w:hAnsi="Times New Roman" w:cs="Times New Roman"/>
          <w:b w:val="0"/>
          <w:sz w:val="32"/>
          <w:szCs w:val="32"/>
        </w:rPr>
        <w:t>保健食品》（</w:t>
      </w:r>
      <w:r w:rsidRPr="001472B8">
        <w:rPr>
          <w:rFonts w:ascii="Times New Roman" w:eastAsia="仿宋_GB2312" w:hAnsi="Times New Roman" w:cs="Times New Roman"/>
          <w:b w:val="0"/>
          <w:sz w:val="32"/>
          <w:szCs w:val="32"/>
        </w:rPr>
        <w:t>GB 16740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 w:rsidRPr="001472B8">
        <w:rPr>
          <w:rFonts w:ascii="Times New Roman" w:eastAsia="仿宋_GB2312" w:hAnsi="Times New Roman" w:cs="Times New Roman"/>
          <w:b w:val="0"/>
          <w:sz w:val="32"/>
          <w:szCs w:val="32"/>
        </w:rPr>
        <w:t>2014</w:t>
      </w:r>
      <w:r w:rsidRPr="001472B8">
        <w:rPr>
          <w:rFonts w:ascii="Times New Roman" w:eastAsia="仿宋_GB2312" w:hAnsi="Times New Roman" w:cs="Times New Roman"/>
          <w:b w:val="0"/>
          <w:sz w:val="32"/>
          <w:szCs w:val="32"/>
        </w:rPr>
        <w:t>）及经过有关部门备案的食品安全企业标准和</w:t>
      </w:r>
      <w:r>
        <w:rPr>
          <w:rFonts w:ascii="Times New Roman" w:eastAsia="仿宋_GB2312" w:hAnsi="Times New Roman" w:cs="Times New Roman" w:hint="eastAsia"/>
          <w:b w:val="0"/>
          <w:sz w:val="32"/>
          <w:szCs w:val="32"/>
        </w:rPr>
        <w:t>原</w:t>
      </w:r>
      <w:r w:rsidRPr="001472B8">
        <w:rPr>
          <w:rFonts w:ascii="Times New Roman" w:eastAsia="仿宋_GB2312" w:hAnsi="Times New Roman" w:cs="Times New Roman"/>
          <w:b w:val="0"/>
          <w:sz w:val="32"/>
          <w:szCs w:val="32"/>
        </w:rPr>
        <w:t>国家食品药品监督管理总局发布的补充检验方法等。</w:t>
      </w:r>
    </w:p>
    <w:p w:rsidR="001A1D30" w:rsidRPr="005D0B02" w:rsidRDefault="001A1D30" w:rsidP="005D0B0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5D0B02"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1A1D30" w:rsidRPr="005D0B02" w:rsidRDefault="001A1D30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1.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所有类别产品涉及的检验项目包括铅</w:t>
      </w:r>
      <w:r w:rsidR="004922C4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（</w:t>
      </w:r>
      <w:proofErr w:type="spell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Pb</w:t>
      </w:r>
      <w:proofErr w:type="spellEnd"/>
      <w:r w:rsidR="004922C4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）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、总砷</w:t>
      </w:r>
      <w:r w:rsidR="004922C4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（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As</w:t>
      </w:r>
      <w:r w:rsidR="004922C4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）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、总汞</w:t>
      </w:r>
      <w:r w:rsidR="004922C4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（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Hg</w:t>
      </w:r>
      <w:r w:rsidR="004922C4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）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、菌落总数、大肠菌群、霉菌和酵母、金黄色葡萄球菌、沙门氏菌、胶囊壳中的铬（硬胶囊）、功效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/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标志性成分、水分（硬胶囊剂和茶剂）、可溶性固形物（口服液）、酸价（鱼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lastRenderedPageBreak/>
        <w:t>油类软胶囊）、过氧化值（鱼油类软胶囊）、镉（以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Cd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计）（以藻类、水产品及其提取物为原料的样品）。</w:t>
      </w:r>
    </w:p>
    <w:p w:rsidR="001A1D30" w:rsidRPr="005D0B02" w:rsidRDefault="001A1D30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2.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减肥类产品涉及的非法添加检验项目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包括西布曲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明、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N-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单去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甲基西布曲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明、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N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，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N-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双去甲基西布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曲明、芬氟拉明、麻黄碱、酚酞、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呋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塞米。</w:t>
      </w:r>
    </w:p>
    <w:p w:rsidR="001A1D30" w:rsidRPr="005D0B02" w:rsidRDefault="001A1D30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3.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辅助降血糖类产品涉及的非法添加检验项目包括甲苯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磺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丁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脲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、格列本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脲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、格列齐特、格列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吡嗪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、格列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喹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酮、格列美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脲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、马来酸罗格列酮、瑞格列奈、盐酸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吡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格列酮、盐酸二甲双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胍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、盐酸苯乙双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胍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、盐酸丁二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胍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、格列波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脲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。</w:t>
      </w:r>
    </w:p>
    <w:p w:rsidR="001A1D30" w:rsidRPr="005D0B02" w:rsidRDefault="001A1D30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4.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改善睡眠类产品涉及的非法添加检验项目包括氯氮卓、马来酸咪达唑仑、硝西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泮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、艾司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唑仑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、奥沙西泮、阿普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唑仑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、劳拉西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泮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、氯硝西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泮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、三唑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仑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、地西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泮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、巴比妥、苯巴比妥、司可巴比妥、异戊巴比妥、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氯美扎酮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、褪黑素、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佐匹克隆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、氯苯那敏、扎来普隆、文拉法辛、青藤碱、罗通定。</w:t>
      </w:r>
    </w:p>
    <w:p w:rsidR="001A1D30" w:rsidRPr="005D0B02" w:rsidRDefault="001A1D30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5.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缓解体力疲劳类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/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提高免疫力类产品涉及的非法添加检验项目包括那红地那非、红地那非、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伐地那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非、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羟基豪莫西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地那非、西地那非、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豪莫西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地那非、氨基他达拉非、他达拉非、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硫代艾地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那非、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伪伐地那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非、那莫西地那非。</w:t>
      </w:r>
    </w:p>
    <w:p w:rsidR="001A1D30" w:rsidRPr="005D0B02" w:rsidRDefault="001A1D30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6.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辅助降血压类涉及的非法添加检验项目包括阿替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洛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尔、盐酸可乐定、氢氯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噻嗪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、卡托普利、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哌唑嗪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、利血平、硝苯地平、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lastRenderedPageBreak/>
        <w:t>氨氯地平、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尼群地平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、尼莫地平、尼索地平、非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洛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地平。</w:t>
      </w:r>
    </w:p>
    <w:p w:rsidR="001A1D30" w:rsidRPr="005D0B02" w:rsidRDefault="001A1D30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bCs/>
          <w:kern w:val="36"/>
          <w:sz w:val="32"/>
          <w:szCs w:val="32"/>
        </w:rPr>
      </w:pP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7.</w:t>
      </w:r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辅助降血脂类产品涉及的非法添加检验项目包括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洛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伐他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汀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、辛伐他</w:t>
      </w:r>
      <w:proofErr w:type="gramStart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汀</w:t>
      </w:r>
      <w:proofErr w:type="gramEnd"/>
      <w:r w:rsidRPr="005D0B02">
        <w:rPr>
          <w:rFonts w:ascii="Times New Roman" w:eastAsia="仿宋_GB2312" w:hAnsi="Times New Roman" w:cs="Times New Roman"/>
          <w:bCs/>
          <w:kern w:val="36"/>
          <w:sz w:val="32"/>
          <w:szCs w:val="32"/>
        </w:rPr>
        <w:t>、烟酸。</w:t>
      </w:r>
    </w:p>
    <w:p w:rsidR="001A1D30" w:rsidRDefault="001A1D30" w:rsidP="005D0B02">
      <w:pPr>
        <w:pStyle w:val="a6"/>
        <w:spacing w:line="640" w:lineRule="exact"/>
        <w:ind w:leftChars="67" w:left="141" w:right="142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四、茶叶及相关制品</w:t>
      </w:r>
    </w:p>
    <w:p w:rsidR="001A1D30" w:rsidRDefault="001A1D30" w:rsidP="005D0B02">
      <w:pPr>
        <w:pStyle w:val="a6"/>
        <w:spacing w:line="640" w:lineRule="exact"/>
        <w:ind w:leftChars="67" w:left="141" w:right="142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1A1D30" w:rsidRDefault="001A1D30" w:rsidP="005D0B02">
      <w:pPr>
        <w:widowControl/>
        <w:spacing w:line="640" w:lineRule="exact"/>
        <w:ind w:leftChars="67" w:left="141" w:right="142"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食品中农药最大残留限量》（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食品中农药最大残留限量》〔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GB 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日（含）之后〕等标准及产品明示标准和指标的要求。</w:t>
      </w:r>
    </w:p>
    <w:p w:rsidR="001A1D30" w:rsidRDefault="001A1D30" w:rsidP="005D0B02">
      <w:pPr>
        <w:pStyle w:val="a6"/>
        <w:spacing w:line="640" w:lineRule="exact"/>
        <w:ind w:leftChars="67" w:left="141" w:right="142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1A1D30" w:rsidRDefault="001A1D30" w:rsidP="005D0B02">
      <w:pPr>
        <w:pStyle w:val="a6"/>
        <w:spacing w:line="640" w:lineRule="exact"/>
        <w:ind w:leftChars="67" w:left="141" w:right="142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绿茶、红茶、乌龙茶、黄茶、白茶、黑茶、花茶、袋泡茶、紧压茶检验项目包括铅（以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醚甲环唑、吡虫啉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、草甘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膦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、除虫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脲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、哒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螨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灵、多菌灵、甲氰菊酯、联苯菊酯、硫丹、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、氯氰菊酯和高效氯氰菊酯、灭多威、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嗪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噻嗪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酮、杀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螟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丹、溴氰菊酯、滴滴涕、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吡蚜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酮、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敌百虫、甲拌磷、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、氯唑磷、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、水胺硫磷、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丁硫磷、氧乐果、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氰戊菊酯和</w:t>
      </w:r>
      <w:r>
        <w:rPr>
          <w:rFonts w:ascii="Times New Roman" w:eastAsia="仿宋_GB2312" w:hAnsi="Times New Roman" w:cs="Times New Roman"/>
          <w:sz w:val="32"/>
          <w:szCs w:val="32"/>
        </w:rPr>
        <w:t>S-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氰戊菊酯、三氯杀螨醇、甲胺磷、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A1D30" w:rsidRDefault="001A1D30" w:rsidP="005D0B02">
      <w:pPr>
        <w:pStyle w:val="a6"/>
        <w:spacing w:line="640" w:lineRule="exact"/>
        <w:ind w:leftChars="67" w:left="141" w:right="142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黑砖茶、花砖茶、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砖茶、康砖茶、金尖茶、青砖茶、米砖茶等检验项目包括铅（以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计）、苯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醚甲环唑、吡虫啉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、草甘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膦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、除虫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脲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、哒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螨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灵、多菌灵、甲氰菊酯、联苯菊酯、硫丹、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、氯氰菊酯和高效氯氰菊酯、灭多威、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噻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嗪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噻嗪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酮、杀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螟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丹、溴氰菊酯、滴滴涕、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吡蚜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酮、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敌百虫、甲拌磷、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、氯唑磷、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、水胺硫磷、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丁硫磷、氧乐果、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氰戊菊酯和</w:t>
      </w:r>
      <w:r>
        <w:rPr>
          <w:rFonts w:ascii="Times New Roman" w:eastAsia="仿宋_GB2312" w:hAnsi="Times New Roman" w:cs="Times New Roman"/>
          <w:sz w:val="32"/>
          <w:szCs w:val="32"/>
        </w:rPr>
        <w:t>S-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氰戊菊酯、三氯杀螨醇、甲胺磷、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A1D30" w:rsidRDefault="001A1D30" w:rsidP="005D0B02">
      <w:pPr>
        <w:spacing w:line="640" w:lineRule="exact"/>
        <w:ind w:leftChars="67" w:left="141" w:right="142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速溶茶类、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其它含茶制品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检验项目包括铅（以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计）、六六六、滴滴涕、乙酰甲胺磷、杀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螟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硫磷、菌落总数、大肠菌群。</w:t>
      </w:r>
    </w:p>
    <w:p w:rsidR="00FA4066" w:rsidRPr="001A1D30" w:rsidRDefault="001A1D30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代用茶检验项目包括铅（以</w:t>
      </w:r>
      <w:proofErr w:type="spell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计）、二氧化硫、敌敌畏、乐果、六六六总量、滴滴涕总量。</w:t>
      </w:r>
    </w:p>
    <w:p w:rsidR="00D33C61" w:rsidRPr="00D33C61" w:rsidRDefault="001A1D30" w:rsidP="005D0B0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五</w:t>
      </w:r>
      <w:r w:rsidR="00D33C61" w:rsidRPr="00D33C61">
        <w:rPr>
          <w:rFonts w:ascii="黑体" w:eastAsia="黑体" w:hAnsi="黑体" w:cs="Times New Roman" w:hint="eastAsia"/>
          <w:sz w:val="32"/>
          <w:szCs w:val="32"/>
        </w:rPr>
        <w:t>、</w:t>
      </w:r>
      <w:r w:rsidR="00D33C61" w:rsidRPr="00D33C61">
        <w:rPr>
          <w:rFonts w:ascii="黑体" w:eastAsia="黑体" w:hAnsi="黑体" w:hint="eastAsia"/>
          <w:sz w:val="32"/>
          <w:szCs w:val="32"/>
        </w:rPr>
        <w:t>豆制品</w:t>
      </w:r>
    </w:p>
    <w:p w:rsidR="00D33C61" w:rsidRDefault="00D33C61" w:rsidP="005D0B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D33C61" w:rsidRDefault="00D33C61" w:rsidP="005D0B02">
      <w:pPr>
        <w:spacing w:line="640" w:lineRule="exact"/>
        <w:ind w:firstLineChars="200" w:firstLine="640"/>
        <w:rPr>
          <w:rFonts w:ascii="仿宋" w:eastAsia="仿宋" w:hAnsi="仿宋" w:cs="Times New Roman"/>
          <w:color w:val="000000" w:themeColor="text1"/>
          <w:sz w:val="32"/>
          <w:szCs w:val="32"/>
        </w:rPr>
      </w:pP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抽检依据《食品安全国家标准 食品添加剂使用标准》（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2760</w:t>
      </w:r>
      <w:r w:rsidRPr="008B144B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2014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）、《食品安全国家标准 食品中真菌毒素限量》（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GB 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lastRenderedPageBreak/>
        <w:t>2761</w:t>
      </w:r>
      <w:r w:rsidRPr="008B144B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）、《食品安全国家标准 食品中污染物限量》（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2762</w:t>
      </w:r>
      <w:r w:rsidRPr="008B144B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2017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）、《食品安全国家标准 豆制品》（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2712</w:t>
      </w:r>
      <w:r w:rsidRPr="008B144B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2014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）、《食品安全国家标准 食品中致病菌限量》（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GB 29921</w:t>
      </w:r>
      <w:r w:rsidRPr="008B144B"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2013</w:t>
      </w:r>
      <w:r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）等标准及产品明示标准和指标的要求。</w:t>
      </w:r>
    </w:p>
    <w:p w:rsidR="00D33C61" w:rsidRDefault="00D33C61" w:rsidP="005D0B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D33C61" w:rsidRDefault="00D33C61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腐乳、豆豉、纳豆等检验项目包括铅（以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B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钠盐、钙盐（以丙酸计）、糖精钠（以糖精计）、甜蜜素（以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计）、三氯蔗糖、铝的残留量（干样品，以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计）、大肠菌群、沙门氏菌、金黄色葡萄球菌、防腐剂混合使用时各自用量占其最大使用量的比例之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33C61" w:rsidRDefault="00D33C61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豆干、豆腐、豆皮等检验项目包括铅（以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钠盐、钙盐（以丙酸计）、糖精钠（以糖精计）、三氯蔗糖、铝的残留量（干样品，以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计）、纳他霉素、大肠菌群、沙门氏菌、金黄色葡萄球菌、防腐剂混合使用时各自用量占其最大使用量的比例之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8B144B" w:rsidRDefault="00D33C61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腐竹、油皮检验项目包括铅（以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及其钠盐（以脱氢乙酸计）、丙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钠盐、钙盐（以丙酸计）、糖精钠（以糖精计）、二氧化硫残留量、铝的残留量（干样品，以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计）、大肠菌群、沙门氏菌、金黄色葡萄球菌。</w:t>
      </w:r>
    </w:p>
    <w:p w:rsidR="00FA4066" w:rsidRDefault="00D33C61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大豆蛋白类制品等检验项目包括铅（以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钾盐（以山梨酸计）、脱氢乙酸及其钠盐（以脱氢乙酸计）、丙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钠盐、钙盐（以丙酸计）、糖精钠（以糖精计）、三氯蔗糖、铝的残留量（干样品，以</w:t>
      </w:r>
      <w:r>
        <w:rPr>
          <w:rFonts w:ascii="Times New Roman" w:eastAsia="仿宋_GB2312" w:hAnsi="Times New Roman" w:cs="Times New Roman"/>
          <w:sz w:val="32"/>
          <w:szCs w:val="32"/>
        </w:rPr>
        <w:t>Al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计）、大肠菌群、沙门氏菌、金黄色葡萄球菌、防腐剂混合使用时各自用量占其最大使用量的比例之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33C61" w:rsidRDefault="001A1D30" w:rsidP="005D0B0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D33C61">
        <w:rPr>
          <w:rFonts w:ascii="黑体" w:eastAsia="黑体" w:hAnsi="黑体" w:hint="eastAsia"/>
          <w:sz w:val="32"/>
          <w:szCs w:val="32"/>
        </w:rPr>
        <w:t>、罐头</w:t>
      </w:r>
    </w:p>
    <w:p w:rsidR="00D33C61" w:rsidRDefault="00D33C61" w:rsidP="005D0B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D33C61" w:rsidRDefault="00D33C61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黑体" w:hint="eastAsia"/>
          <w:sz w:val="32"/>
          <w:szCs w:val="32"/>
        </w:rPr>
        <w:t>抽检依据《食品安全国家标准 食品添加剂使用标准》（</w:t>
      </w:r>
      <w:r>
        <w:rPr>
          <w:rFonts w:ascii="Times New Roman" w:eastAsia="仿宋_GB2312" w:hAnsi="Times New Roman"/>
          <w:sz w:val="32"/>
          <w:szCs w:val="32"/>
        </w:rPr>
        <w:t>GB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2760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仿宋_GB2312" w:eastAsia="仿宋_GB2312" w:hAnsi="黑体" w:hint="eastAsia"/>
          <w:sz w:val="32"/>
          <w:szCs w:val="32"/>
        </w:rPr>
        <w:t>）、《食品安全国家标准 食品中污染物限量》（</w:t>
      </w:r>
      <w:r>
        <w:rPr>
          <w:rFonts w:ascii="Times New Roman" w:eastAsia="仿宋_GB2312" w:hAnsi="Times New Roman"/>
          <w:sz w:val="32"/>
          <w:szCs w:val="32"/>
        </w:rPr>
        <w:t>GB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2762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仿宋_GB2312" w:eastAsia="仿宋_GB2312" w:hAnsi="黑体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仿宋_GB2312" w:eastAsia="仿宋_GB2312" w:hAnsi="黑体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仿宋_GB2312" w:eastAsia="仿宋_GB2312" w:hAnsi="黑体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仿宋_GB2312" w:eastAsia="仿宋_GB2312" w:hAnsi="黑体" w:hint="eastAsia"/>
          <w:sz w:val="32"/>
          <w:szCs w:val="32"/>
        </w:rPr>
        <w:t>日之前）、《食品安全国家标准 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2762—2017</w:t>
      </w:r>
      <w:r>
        <w:rPr>
          <w:rFonts w:ascii="仿宋_GB2312" w:eastAsia="仿宋_GB2312" w:hAnsi="黑体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</w:t>
      </w:r>
      <w:r>
        <w:rPr>
          <w:rFonts w:ascii="仿宋_GB2312" w:eastAsia="仿宋_GB2312" w:hAnsi="黑体" w:hint="eastAsia"/>
          <w:sz w:val="32"/>
          <w:szCs w:val="32"/>
        </w:rPr>
        <w:t>〕、《食品安全国家标准 罐头食品》（</w:t>
      </w:r>
      <w:r>
        <w:rPr>
          <w:rFonts w:ascii="Times New Roman" w:eastAsia="仿宋_GB2312" w:hAnsi="Times New Roman" w:cs="Times New Roman"/>
          <w:sz w:val="32"/>
          <w:szCs w:val="32"/>
        </w:rPr>
        <w:t>GB 7098</w:t>
      </w:r>
      <w:r>
        <w:rPr>
          <w:rFonts w:ascii="仿宋_GB2312" w:eastAsia="仿宋_GB2312" w:hAnsi="微软雅黑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  <w:r>
        <w:rPr>
          <w:rFonts w:ascii="仿宋_GB2312" w:eastAsia="仿宋_GB2312" w:hAnsi="黑体" w:hint="eastAsia"/>
          <w:sz w:val="32"/>
          <w:szCs w:val="32"/>
        </w:rPr>
        <w:t>等标准及产品明示标准和指标的要求。</w:t>
      </w:r>
    </w:p>
    <w:p w:rsidR="00D33C61" w:rsidRDefault="00D33C61" w:rsidP="005D0B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D33C61" w:rsidRPr="008B144B" w:rsidRDefault="00D33C61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B144B">
        <w:rPr>
          <w:rFonts w:ascii="Times New Roman" w:eastAsia="仿宋_GB2312" w:hAnsi="Times New Roman" w:cs="Times New Roman"/>
          <w:sz w:val="32"/>
          <w:szCs w:val="32"/>
        </w:rPr>
        <w:t>1</w:t>
      </w:r>
      <w:r w:rsidR="008B144B" w:rsidRPr="008B144B">
        <w:rPr>
          <w:rFonts w:ascii="Times New Roman" w:eastAsia="仿宋_GB2312" w:hAnsi="Times New Roman" w:cs="Times New Roman"/>
          <w:sz w:val="32"/>
          <w:szCs w:val="32"/>
        </w:rPr>
        <w:t>.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畜禽肉类罐头检验项目包括总砷（以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As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计）、铅（以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Pb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lastRenderedPageBreak/>
        <w:t>计）、镉（以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Cd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Cr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计）、脱氢乙酸及其钠盐（以脱氢乙酸计）、苯甲酸及其钠盐（以苯甲酸计）、山梨</w:t>
      </w:r>
      <w:proofErr w:type="gramStart"/>
      <w:r w:rsidRPr="008B144B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8B144B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钾盐（以山梨酸计）、糖精钠（以糖精计）、亚硝酸盐（以亚硝酸钠计）、商业无菌。</w:t>
      </w:r>
    </w:p>
    <w:p w:rsidR="00D33C61" w:rsidRPr="008B144B" w:rsidRDefault="00D33C61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B144B">
        <w:rPr>
          <w:rFonts w:ascii="Times New Roman" w:eastAsia="仿宋_GB2312" w:hAnsi="Times New Roman" w:cs="Times New Roman"/>
          <w:sz w:val="32"/>
          <w:szCs w:val="32"/>
        </w:rPr>
        <w:t>2</w:t>
      </w:r>
      <w:r w:rsidR="008B144B" w:rsidRPr="008B144B">
        <w:rPr>
          <w:rFonts w:ascii="Times New Roman" w:eastAsia="仿宋_GB2312" w:hAnsi="Times New Roman" w:cs="Times New Roman"/>
          <w:sz w:val="32"/>
          <w:szCs w:val="32"/>
        </w:rPr>
        <w:t>.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水产动物类罐头检验项目包括无机砷（以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As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计）、铅（以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Pb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计）、镉（以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Cd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计）、甲基汞（以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Hg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计）、铬（以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Cr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计）、脱氢乙酸及其钠盐（以脱氢乙酸计）、苯甲酸及其钠盐（以苯甲酸计）、山梨</w:t>
      </w:r>
      <w:proofErr w:type="gramStart"/>
      <w:r w:rsidRPr="008B144B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8B144B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钾盐（以山梨酸计）、糖精钠（以糖精计）、乙二胺四乙酸二钠、商业无菌。</w:t>
      </w:r>
    </w:p>
    <w:p w:rsidR="00D33C61" w:rsidRPr="008B144B" w:rsidRDefault="00D33C61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B144B">
        <w:rPr>
          <w:rFonts w:ascii="Times New Roman" w:eastAsia="仿宋_GB2312" w:hAnsi="Times New Roman" w:cs="Times New Roman"/>
          <w:sz w:val="32"/>
          <w:szCs w:val="32"/>
        </w:rPr>
        <w:t>3.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水果类罐头检验项目包括铅（以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Pb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计）、二氧化硫残留量、柠檬黄、日落黄、苋菜红、胭脂红、</w:t>
      </w:r>
      <w:proofErr w:type="gramStart"/>
      <w:r w:rsidRPr="008B144B">
        <w:rPr>
          <w:rFonts w:ascii="Times New Roman" w:eastAsia="仿宋_GB2312" w:hAnsi="Times New Roman" w:cs="Times New Roman"/>
          <w:sz w:val="32"/>
          <w:szCs w:val="32"/>
        </w:rPr>
        <w:t>赤</w:t>
      </w:r>
      <w:proofErr w:type="gramEnd"/>
      <w:r w:rsidRPr="008B144B">
        <w:rPr>
          <w:rFonts w:ascii="Times New Roman" w:eastAsia="仿宋_GB2312" w:hAnsi="Times New Roman" w:cs="Times New Roman"/>
          <w:sz w:val="32"/>
          <w:szCs w:val="32"/>
        </w:rPr>
        <w:t>藓红、诱惑红、亮蓝、靛蓝、脱氢乙酸及其钠盐（以脱氢乙酸计）、苯甲酸及其钠盐（以苯甲酸计）、山梨</w:t>
      </w:r>
      <w:proofErr w:type="gramStart"/>
      <w:r w:rsidRPr="008B144B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8B144B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钾盐（以山梨酸计）、糖精钠（以糖精计）、甜蜜素（以</w:t>
      </w:r>
      <w:proofErr w:type="gramStart"/>
      <w:r w:rsidRPr="008B144B">
        <w:rPr>
          <w:rFonts w:ascii="Times New Roman" w:eastAsia="仿宋_GB2312" w:hAnsi="Times New Roman" w:cs="Times New Roman"/>
          <w:sz w:val="32"/>
          <w:szCs w:val="32"/>
        </w:rPr>
        <w:t>环己基氨基磺酸</w:t>
      </w:r>
      <w:proofErr w:type="gramEnd"/>
      <w:r w:rsidRPr="008B144B">
        <w:rPr>
          <w:rFonts w:ascii="Times New Roman" w:eastAsia="仿宋_GB2312" w:hAnsi="Times New Roman" w:cs="Times New Roman"/>
          <w:sz w:val="32"/>
          <w:szCs w:val="32"/>
        </w:rPr>
        <w:t>计）、三氯蔗糖、阿斯巴甜、商业无菌。</w:t>
      </w:r>
    </w:p>
    <w:p w:rsidR="00D33C61" w:rsidRDefault="00D33C61" w:rsidP="005D0B02">
      <w:pPr>
        <w:spacing w:line="64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B144B">
        <w:rPr>
          <w:rFonts w:ascii="Times New Roman" w:eastAsia="仿宋_GB2312" w:hAnsi="Times New Roman" w:cs="Times New Roman"/>
          <w:sz w:val="32"/>
          <w:szCs w:val="32"/>
        </w:rPr>
        <w:t>4.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蔬菜类罐头检验项目包括铅（以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Pb</w:t>
      </w:r>
      <w:r w:rsidRPr="008B144B">
        <w:rPr>
          <w:rFonts w:ascii="Times New Roman" w:eastAsia="仿宋_GB2312" w:hAnsi="Times New Roman" w:cs="Times New Roman"/>
          <w:sz w:val="32"/>
          <w:szCs w:val="32"/>
        </w:rPr>
        <w:t>计）、二氧化硫残留量、脱氢乙酸及其钠盐（以脱氢乙酸计）、苯甲酸及其钠盐（以苯甲酸计）、山梨</w:t>
      </w:r>
      <w:proofErr w:type="gramStart"/>
      <w:r w:rsidRPr="008B144B">
        <w:rPr>
          <w:rFonts w:ascii="Times New Roman" w:eastAsia="仿宋_GB2312" w:hAnsi="Times New Roman" w:cs="Times New Roman"/>
          <w:sz w:val="32"/>
          <w:szCs w:val="32"/>
        </w:rPr>
        <w:t>酸及其</w:t>
      </w:r>
      <w:proofErr w:type="gramEnd"/>
      <w:r w:rsidRPr="008B144B">
        <w:rPr>
          <w:rFonts w:ascii="Times New Roman" w:eastAsia="仿宋_GB2312" w:hAnsi="Times New Roman" w:cs="Times New Roman"/>
          <w:sz w:val="32"/>
          <w:szCs w:val="32"/>
        </w:rPr>
        <w:t>钾盐（以山梨酸计）、糖精钠（以糖精计）、三氯</w:t>
      </w:r>
      <w:r>
        <w:rPr>
          <w:rFonts w:ascii="仿宋_GB2312" w:eastAsia="仿宋_GB2312" w:hAnsi="黑体" w:hint="eastAsia"/>
          <w:sz w:val="32"/>
          <w:szCs w:val="32"/>
        </w:rPr>
        <w:t>蔗糖、阿斯巴甜、乙二胺四乙酸二钠、商业无菌、霉菌计数。</w:t>
      </w:r>
    </w:p>
    <w:p w:rsidR="00D33C61" w:rsidRDefault="005D0B02" w:rsidP="005D0B02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七</w:t>
      </w:r>
      <w:r w:rsidR="00D33C61">
        <w:rPr>
          <w:rFonts w:ascii="Times New Roman" w:eastAsia="黑体" w:hAnsi="Times New Roman" w:cs="Times New Roman" w:hint="eastAsia"/>
          <w:sz w:val="32"/>
          <w:szCs w:val="32"/>
        </w:rPr>
        <w:t>、乳制品</w:t>
      </w:r>
    </w:p>
    <w:p w:rsidR="00D33C61" w:rsidRDefault="00D33C61" w:rsidP="005D0B0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D33C61" w:rsidRDefault="00D33C61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2011</w:t>
      </w:r>
      <w:bookmarkStart w:id="2" w:name="OLE_LINK8"/>
      <w:bookmarkStart w:id="3" w:name="OLE_LINK7"/>
      <w:r>
        <w:rPr>
          <w:rFonts w:ascii="Times New Roman" w:eastAsia="仿宋_GB2312" w:hAnsi="Times New Roman" w:cs="Times New Roman"/>
          <w:sz w:val="32"/>
          <w:szCs w:val="32"/>
        </w:rPr>
        <w:t>,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日前）</w:t>
      </w:r>
      <w:bookmarkEnd w:id="2"/>
      <w:bookmarkEnd w:id="3"/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食品中真菌毒素限量》〔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灭菌乳》（</w:t>
      </w:r>
      <w:r>
        <w:rPr>
          <w:rFonts w:ascii="Times New Roman" w:eastAsia="仿宋_GB2312" w:hAnsi="Times New Roman" w:cs="Times New Roman"/>
          <w:sz w:val="32"/>
          <w:szCs w:val="32"/>
        </w:rPr>
        <w:t>GB 25190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发酵乳》（</w:t>
      </w:r>
      <w:r>
        <w:rPr>
          <w:rFonts w:ascii="Times New Roman" w:eastAsia="仿宋_GB2312" w:hAnsi="Times New Roman" w:cs="Times New Roman"/>
          <w:sz w:val="32"/>
          <w:szCs w:val="32"/>
        </w:rPr>
        <w:t>GB 19302</w:t>
      </w:r>
      <w:r>
        <w:rPr>
          <w:rFonts w:ascii="仿宋_GB2312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《关于三聚氰胺在食品中的限量值的公告》（卫生部、工业和信息化部、农业部、工商总局、质检总局公告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年第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号）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、《动物性食品中兽药最高残留限量》（农业部公告第</w:t>
      </w:r>
      <w:r>
        <w:rPr>
          <w:rFonts w:ascii="Times New Roman" w:eastAsia="仿宋_GB2312" w:hAnsi="Times New Roman" w:cs="Times New Roman"/>
          <w:sz w:val="32"/>
          <w:szCs w:val="32"/>
        </w:rPr>
        <w:t>235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号）等标准及产品明示标准和指标的要求。</w:t>
      </w:r>
    </w:p>
    <w:p w:rsidR="00D33C61" w:rsidRDefault="00D33C61" w:rsidP="005D0B02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D33C61" w:rsidRDefault="00D33C61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灭菌乳检验项目包括脂肪、蛋白质、非脂乳固体、酸度、铅（以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、商业无菌、三聚氰胺、地塞米松</w:t>
      </w:r>
      <w:r w:rsidR="00A05BC3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bookmarkStart w:id="4" w:name="_GoBack"/>
      <w:bookmarkEnd w:id="4"/>
    </w:p>
    <w:p w:rsidR="00D33C61" w:rsidRDefault="00D33C61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发酵乳检验项目包括脂肪、蛋白质、非脂乳固体、酸度、铅（以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Pb</w:t>
      </w:r>
      <w:proofErr w:type="spellEnd"/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计）、总汞（以</w:t>
      </w:r>
      <w:r>
        <w:rPr>
          <w:rFonts w:ascii="Times New Roman" w:eastAsia="仿宋_GB2312" w:hAnsi="Times New Roman" w:cs="Times New Roman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/>
          <w:sz w:val="32"/>
          <w:szCs w:val="32"/>
        </w:rPr>
        <w:t>M</w:t>
      </w:r>
      <w:r>
        <w:rPr>
          <w:rFonts w:ascii="Times New Roman" w:eastAsia="仿宋_GB2312" w:hAnsi="Times New Roman" w:cs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、大肠菌群、金黄色葡萄球菌、沙门氏菌、酵母、霉菌、乳酸菌数、三聚氰胺、山梨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</w:t>
      </w:r>
    </w:p>
    <w:p w:rsidR="000D30B5" w:rsidRDefault="005D0B02" w:rsidP="005D0B0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0D30B5">
        <w:rPr>
          <w:rFonts w:ascii="黑体" w:eastAsia="黑体" w:hAnsi="黑体" w:hint="eastAsia"/>
          <w:sz w:val="32"/>
          <w:szCs w:val="32"/>
        </w:rPr>
        <w:t>、糖果制品</w:t>
      </w:r>
    </w:p>
    <w:p w:rsidR="000D30B5" w:rsidRDefault="000D30B5" w:rsidP="005D0B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糖果》（</w:t>
      </w:r>
      <w:r>
        <w:rPr>
          <w:rFonts w:ascii="Times New Roman" w:eastAsia="仿宋_GB2312" w:hAnsi="Times New Roman" w:cs="Times New Roman"/>
          <w:sz w:val="32"/>
          <w:szCs w:val="32"/>
        </w:rPr>
        <w:t>GB 17399</w:t>
      </w:r>
      <w:r>
        <w:rPr>
          <w:rFonts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果冻》（</w:t>
      </w:r>
      <w:r>
        <w:rPr>
          <w:rFonts w:ascii="Times New Roman" w:eastAsia="仿宋_GB2312" w:hAnsi="Times New Roman" w:cs="Times New Roman"/>
          <w:sz w:val="32"/>
          <w:szCs w:val="32"/>
        </w:rPr>
        <w:t>GB 19299</w:t>
      </w:r>
      <w:r>
        <w:rPr>
          <w:rFonts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eastAsia="仿宋_GB2312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0D30B5" w:rsidRPr="001A1D30" w:rsidRDefault="000D30B5" w:rsidP="005D0B02">
      <w:pPr>
        <w:spacing w:line="640" w:lineRule="exact"/>
        <w:ind w:firstLineChars="200" w:firstLine="640"/>
        <w:rPr>
          <w:rFonts w:ascii="楷体_GB2312" w:eastAsia="楷体_GB2312" w:hAnsi="Times New Roman" w:cs="Times New Roman"/>
          <w:sz w:val="32"/>
          <w:szCs w:val="32"/>
        </w:rPr>
      </w:pPr>
      <w:r w:rsidRPr="001A1D30">
        <w:rPr>
          <w:rFonts w:ascii="楷体_GB2312" w:eastAsia="楷体_GB2312" w:hAnsi="Times New Roman" w:cs="Times New Roman" w:hint="eastAsia"/>
          <w:sz w:val="32"/>
          <w:szCs w:val="32"/>
        </w:rPr>
        <w:t>（二）检验项目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糖果抽检项目包括铅（以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计）、糖精钠（以糖精计）、合成着色剂（柠檬黄、苋菜红、胭脂红、日落黄、亮蓝、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赤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藓红）、相同色泽着色剂混合使用时各自用量占其最大使用量的比例之和、二氧化硫残留量、菌落总数、大肠菌群。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巧克力及巧克力制品抽检项目包括铅（以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 w:cs="Times New Roman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钾盐（以山梨酸计）、苯甲酸及其钠盐（以苯甲酸计）、糖精钠（以糖精计）、二氧化硫残留量、沙门氏菌（限预包装食品检测）。</w:t>
      </w:r>
    </w:p>
    <w:p w:rsidR="00D33C61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果冻抽检项目包括铅（以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计）、山梨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酸及其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钾盐（以山梨酸计）、苯甲酸及其钠盐（以苯甲酸计）、糖精钠（以糖精计）、甜蜜素（以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环己基氨基磺酸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计）、二氧化硫残留量、阿斯巴甜、三氯蔗糖、菌落总数、大肠菌群、霉菌、酵母。</w:t>
      </w:r>
    </w:p>
    <w:p w:rsidR="00833ACB" w:rsidRDefault="00833ACB" w:rsidP="00833ACB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九、酒类</w:t>
      </w:r>
    </w:p>
    <w:p w:rsidR="00833ACB" w:rsidRPr="00156C21" w:rsidRDefault="00833ACB" w:rsidP="00833ACB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 w:rsidRPr="00156C21">
        <w:rPr>
          <w:rFonts w:ascii="Times New Roman" w:eastAsia="楷体_GB2312" w:hAnsi="Times New Roman" w:hint="eastAsia"/>
          <w:sz w:val="32"/>
          <w:szCs w:val="32"/>
        </w:rPr>
        <w:t>（</w:t>
      </w:r>
      <w:r w:rsidRPr="004E757E">
        <w:rPr>
          <w:rFonts w:ascii="楷体_GB2312" w:eastAsia="楷体_GB2312" w:hAnsi="黑体" w:hint="eastAsia"/>
          <w:sz w:val="32"/>
          <w:szCs w:val="32"/>
        </w:rPr>
        <w:t>一）抽检依据</w:t>
      </w:r>
    </w:p>
    <w:p w:rsidR="00833ACB" w:rsidRPr="00156C21" w:rsidRDefault="00833ACB" w:rsidP="00833ACB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56C21">
        <w:rPr>
          <w:rFonts w:ascii="Times New Roman" w:eastAsia="仿宋_GB2312" w:hAnsi="Times New Roman" w:hint="eastAsia"/>
          <w:sz w:val="32"/>
          <w:szCs w:val="32"/>
        </w:rPr>
        <w:t>抽检依据《蒸馏酒及配制酒卫生标准》（</w:t>
      </w:r>
      <w:r w:rsidRPr="00156C21">
        <w:rPr>
          <w:rFonts w:ascii="Times New Roman" w:eastAsia="仿宋_GB2312" w:hAnsi="Times New Roman" w:hint="eastAsia"/>
          <w:sz w:val="32"/>
          <w:szCs w:val="32"/>
        </w:rPr>
        <w:t>GB 2757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1981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，</w:t>
      </w:r>
      <w:r w:rsidRPr="00156C21">
        <w:rPr>
          <w:rFonts w:ascii="Times New Roman" w:eastAsia="仿宋_GB2312" w:hAnsi="Times New Roman"/>
          <w:sz w:val="32"/>
          <w:szCs w:val="32"/>
        </w:rPr>
        <w:t>样品生产日期</w:t>
      </w:r>
      <w:r w:rsidRPr="0051571E">
        <w:rPr>
          <w:rFonts w:ascii="Times New Roman" w:eastAsia="仿宋_GB2312" w:hAnsi="Times New Roman" w:cs="Times New Roman"/>
          <w:sz w:val="32"/>
          <w:szCs w:val="32"/>
        </w:rPr>
        <w:t>在</w:t>
      </w:r>
      <w:r w:rsidRPr="0051571E">
        <w:rPr>
          <w:rFonts w:ascii="Times New Roman" w:eastAsia="仿宋_GB2312" w:hAnsi="Times New Roman" w:cs="Times New Roman"/>
          <w:sz w:val="32"/>
          <w:szCs w:val="32"/>
        </w:rPr>
        <w:t>2013</w:t>
      </w:r>
      <w:r w:rsidRPr="0051571E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51571E">
        <w:rPr>
          <w:rFonts w:ascii="Times New Roman" w:eastAsia="仿宋_GB2312" w:hAnsi="Times New Roman" w:cs="Times New Roman"/>
          <w:sz w:val="32"/>
          <w:szCs w:val="32"/>
        </w:rPr>
        <w:t>2</w:t>
      </w:r>
      <w:r w:rsidRPr="0051571E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51571E">
        <w:rPr>
          <w:rFonts w:ascii="Times New Roman" w:eastAsia="仿宋_GB2312" w:hAnsi="Times New Roman" w:cs="Times New Roman"/>
          <w:sz w:val="32"/>
          <w:szCs w:val="32"/>
        </w:rPr>
        <w:t>1</w:t>
      </w:r>
      <w:r w:rsidRPr="00156C21">
        <w:rPr>
          <w:rFonts w:ascii="Times New Roman" w:eastAsia="仿宋_GB2312" w:hAnsi="Times New Roman"/>
          <w:sz w:val="32"/>
          <w:szCs w:val="32"/>
        </w:rPr>
        <w:t>日</w:t>
      </w:r>
      <w:r w:rsidRPr="00156C21">
        <w:rPr>
          <w:rFonts w:ascii="Times New Roman" w:eastAsia="仿宋_GB2312" w:hAnsi="Times New Roman" w:hint="eastAsia"/>
          <w:sz w:val="32"/>
          <w:szCs w:val="32"/>
        </w:rPr>
        <w:t>之</w:t>
      </w:r>
      <w:r w:rsidRPr="00156C21">
        <w:rPr>
          <w:rFonts w:ascii="Times New Roman" w:eastAsia="仿宋_GB2312" w:hAnsi="Times New Roman"/>
          <w:sz w:val="32"/>
          <w:szCs w:val="32"/>
        </w:rPr>
        <w:t>前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 w:rsidRPr="00156C2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56C21">
        <w:rPr>
          <w:rFonts w:ascii="Times New Roman" w:eastAsia="仿宋_GB2312" w:hAnsi="Times New Roman" w:hint="eastAsia"/>
          <w:sz w:val="32"/>
          <w:szCs w:val="32"/>
        </w:rPr>
        <w:t>蒸馏酒及其配制酒》〔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GB 2757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2012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，</w:t>
      </w:r>
      <w:r w:rsidRPr="00156C21">
        <w:rPr>
          <w:rFonts w:ascii="Times New Roman" w:eastAsia="仿宋_GB2312" w:hAnsi="Times New Roman"/>
          <w:sz w:val="32"/>
          <w:szCs w:val="32"/>
        </w:rPr>
        <w:t>样品生产日期在</w:t>
      </w:r>
      <w:r w:rsidRPr="00156C21">
        <w:rPr>
          <w:rFonts w:ascii="Times New Roman" w:eastAsia="仿宋_GB2312" w:hAnsi="Times New Roman"/>
          <w:sz w:val="32"/>
          <w:szCs w:val="32"/>
        </w:rPr>
        <w:t>2013</w:t>
      </w:r>
      <w:r w:rsidRPr="00156C21">
        <w:rPr>
          <w:rFonts w:ascii="Times New Roman" w:eastAsia="仿宋_GB2312" w:hAnsi="Times New Roman"/>
          <w:sz w:val="32"/>
          <w:szCs w:val="32"/>
        </w:rPr>
        <w:t>年</w:t>
      </w:r>
      <w:r w:rsidRPr="00156C21">
        <w:rPr>
          <w:rFonts w:ascii="Times New Roman" w:eastAsia="仿宋_GB2312" w:hAnsi="Times New Roman" w:hint="eastAsia"/>
          <w:sz w:val="32"/>
          <w:szCs w:val="32"/>
        </w:rPr>
        <w:t>2</w:t>
      </w:r>
      <w:r w:rsidRPr="00156C21">
        <w:rPr>
          <w:rFonts w:ascii="Times New Roman" w:eastAsia="仿宋_GB2312" w:hAnsi="Times New Roman"/>
          <w:sz w:val="32"/>
          <w:szCs w:val="32"/>
        </w:rPr>
        <w:t>月</w:t>
      </w:r>
      <w:r w:rsidRPr="00156C21">
        <w:rPr>
          <w:rFonts w:ascii="Times New Roman" w:eastAsia="仿宋_GB2312" w:hAnsi="Times New Roman"/>
          <w:sz w:val="32"/>
          <w:szCs w:val="32"/>
        </w:rPr>
        <w:t>1</w:t>
      </w:r>
      <w:r w:rsidRPr="00156C21">
        <w:rPr>
          <w:rFonts w:ascii="Times New Roman" w:eastAsia="仿宋_GB2312" w:hAnsi="Times New Roman"/>
          <w:sz w:val="32"/>
          <w:szCs w:val="32"/>
        </w:rPr>
        <w:t>日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（含）之后〕、《食品安全国家标准</w:t>
      </w:r>
      <w:r w:rsidRPr="00156C2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56C21">
        <w:rPr>
          <w:rFonts w:ascii="Times New Roman" w:eastAsia="仿宋_GB2312" w:hAnsi="Times New Roman" w:hint="eastAsia"/>
          <w:sz w:val="32"/>
          <w:szCs w:val="32"/>
        </w:rPr>
        <w:t>发酵酒及其配制酒》（</w:t>
      </w:r>
      <w:r w:rsidRPr="00156C21">
        <w:rPr>
          <w:rFonts w:ascii="Times New Roman" w:eastAsia="仿宋_GB2312" w:hAnsi="Times New Roman" w:hint="eastAsia"/>
          <w:sz w:val="32"/>
          <w:szCs w:val="32"/>
        </w:rPr>
        <w:t>GB 2758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2012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）、《食品添加剂使用卫生标准》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156C21">
        <w:rPr>
          <w:rFonts w:ascii="Times New Roman" w:eastAsia="仿宋_GB2312" w:hAnsi="Times New Roman" w:hint="eastAsia"/>
          <w:sz w:val="32"/>
          <w:szCs w:val="32"/>
        </w:rPr>
        <w:t>GB 2760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2007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 w:rsidRPr="00156C21">
        <w:rPr>
          <w:rFonts w:ascii="Times New Roman" w:eastAsia="仿宋_GB2312" w:hAnsi="Times New Roman" w:hint="eastAsia"/>
          <w:sz w:val="32"/>
          <w:szCs w:val="32"/>
        </w:rPr>
        <w:t>样品生产日期在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2011</w:t>
      </w:r>
      <w:r w:rsidRPr="00156C21">
        <w:rPr>
          <w:rFonts w:ascii="Times New Roman" w:eastAsia="仿宋_GB2312" w:hAnsi="Times New Roman" w:hint="eastAsia"/>
          <w:sz w:val="32"/>
          <w:szCs w:val="32"/>
        </w:rPr>
        <w:t>年</w:t>
      </w:r>
      <w:r w:rsidRPr="00156C21">
        <w:rPr>
          <w:rFonts w:ascii="Times New Roman" w:eastAsia="仿宋_GB2312" w:hAnsi="Times New Roman" w:hint="eastAsia"/>
          <w:sz w:val="32"/>
          <w:szCs w:val="32"/>
        </w:rPr>
        <w:t>6</w:t>
      </w:r>
      <w:r w:rsidRPr="00156C21">
        <w:rPr>
          <w:rFonts w:ascii="Times New Roman" w:eastAsia="仿宋_GB2312" w:hAnsi="Times New Roman" w:hint="eastAsia"/>
          <w:sz w:val="32"/>
          <w:szCs w:val="32"/>
        </w:rPr>
        <w:t>月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</w:t>
      </w:r>
      <w:r w:rsidRPr="00156C21">
        <w:rPr>
          <w:rFonts w:ascii="Times New Roman" w:eastAsia="仿宋_GB2312" w:hAnsi="Times New Roman" w:hint="eastAsia"/>
          <w:sz w:val="32"/>
          <w:szCs w:val="32"/>
        </w:rPr>
        <w:t>日之前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，《食品安全国家标准</w:t>
      </w:r>
      <w:r w:rsidRPr="00156C2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56C21">
        <w:rPr>
          <w:rFonts w:ascii="Times New Roman" w:eastAsia="仿宋_GB2312" w:hAnsi="Times New Roman" w:hint="eastAsia"/>
          <w:sz w:val="32"/>
          <w:szCs w:val="32"/>
        </w:rPr>
        <w:t>食品添加剂使用标准》〔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GB 2760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2011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，</w:t>
      </w:r>
      <w:r w:rsidRPr="00156C21">
        <w:rPr>
          <w:rFonts w:ascii="Times New Roman" w:eastAsia="仿宋_GB2312" w:hAnsi="Times New Roman"/>
          <w:sz w:val="32"/>
          <w:szCs w:val="32"/>
        </w:rPr>
        <w:t>样品生产日期在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2011</w:t>
      </w:r>
      <w:r w:rsidRPr="00156C21">
        <w:rPr>
          <w:rFonts w:ascii="Times New Roman" w:eastAsia="仿宋_GB2312" w:hAnsi="Times New Roman" w:hint="eastAsia"/>
          <w:sz w:val="32"/>
          <w:szCs w:val="32"/>
        </w:rPr>
        <w:t>年</w:t>
      </w:r>
      <w:r w:rsidRPr="00156C21">
        <w:rPr>
          <w:rFonts w:ascii="Times New Roman" w:eastAsia="仿宋_GB2312" w:hAnsi="Times New Roman" w:hint="eastAsia"/>
          <w:sz w:val="32"/>
          <w:szCs w:val="32"/>
        </w:rPr>
        <w:t>6</w:t>
      </w:r>
      <w:r w:rsidRPr="00156C21">
        <w:rPr>
          <w:rFonts w:ascii="Times New Roman" w:eastAsia="仿宋_GB2312" w:hAnsi="Times New Roman" w:hint="eastAsia"/>
          <w:sz w:val="32"/>
          <w:szCs w:val="32"/>
        </w:rPr>
        <w:t>月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</w:t>
      </w:r>
      <w:r w:rsidRPr="00156C21">
        <w:rPr>
          <w:rFonts w:ascii="Times New Roman" w:eastAsia="仿宋_GB2312" w:hAnsi="Times New Roman" w:hint="eastAsia"/>
          <w:sz w:val="32"/>
          <w:szCs w:val="32"/>
        </w:rPr>
        <w:t>日（含）之后，</w:t>
      </w:r>
      <w:r w:rsidRPr="00156C21">
        <w:rPr>
          <w:rFonts w:ascii="Times New Roman" w:eastAsia="仿宋_GB2312" w:hAnsi="Times New Roman"/>
          <w:sz w:val="32"/>
          <w:szCs w:val="32"/>
        </w:rPr>
        <w:t>2015</w:t>
      </w:r>
      <w:r w:rsidRPr="00156C21">
        <w:rPr>
          <w:rFonts w:ascii="Times New Roman" w:eastAsia="仿宋_GB2312" w:hAnsi="Times New Roman"/>
          <w:sz w:val="32"/>
          <w:szCs w:val="32"/>
        </w:rPr>
        <w:t>年</w:t>
      </w:r>
      <w:r w:rsidRPr="00156C21">
        <w:rPr>
          <w:rFonts w:ascii="Times New Roman" w:eastAsia="仿宋_GB2312" w:hAnsi="Times New Roman" w:hint="eastAsia"/>
          <w:sz w:val="32"/>
          <w:szCs w:val="32"/>
        </w:rPr>
        <w:t>5</w:t>
      </w:r>
      <w:r w:rsidRPr="00156C21">
        <w:rPr>
          <w:rFonts w:ascii="Times New Roman" w:eastAsia="仿宋_GB2312" w:hAnsi="Times New Roman"/>
          <w:sz w:val="32"/>
          <w:szCs w:val="32"/>
        </w:rPr>
        <w:t>月</w:t>
      </w:r>
      <w:r w:rsidRPr="00156C21">
        <w:rPr>
          <w:rFonts w:ascii="Times New Roman" w:eastAsia="仿宋_GB2312" w:hAnsi="Times New Roman"/>
          <w:sz w:val="32"/>
          <w:szCs w:val="32"/>
        </w:rPr>
        <w:t>24</w:t>
      </w:r>
      <w:r w:rsidRPr="00156C21">
        <w:rPr>
          <w:rFonts w:ascii="Times New Roman" w:eastAsia="仿宋_GB2312" w:hAnsi="Times New Roman"/>
          <w:sz w:val="32"/>
          <w:szCs w:val="32"/>
        </w:rPr>
        <w:t>日</w:t>
      </w:r>
      <w:r w:rsidRPr="00156C21">
        <w:rPr>
          <w:rFonts w:ascii="Times New Roman" w:eastAsia="仿宋_GB2312" w:hAnsi="Times New Roman" w:hint="eastAsia"/>
          <w:sz w:val="32"/>
          <w:szCs w:val="32"/>
        </w:rPr>
        <w:t>之</w:t>
      </w:r>
      <w:r w:rsidRPr="00156C21">
        <w:rPr>
          <w:rFonts w:ascii="Times New Roman" w:eastAsia="仿宋_GB2312" w:hAnsi="Times New Roman"/>
          <w:sz w:val="32"/>
          <w:szCs w:val="32"/>
        </w:rPr>
        <w:t>前</w:t>
      </w:r>
      <w:r w:rsidRPr="00156C21">
        <w:rPr>
          <w:rFonts w:ascii="Times New Roman" w:eastAsia="仿宋_GB2312" w:hAnsi="Times New Roman" w:hint="eastAsia"/>
          <w:sz w:val="32"/>
          <w:szCs w:val="32"/>
        </w:rPr>
        <w:t>〕、《食品安全国家标准</w:t>
      </w:r>
      <w:r w:rsidRPr="00156C2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56C21">
        <w:rPr>
          <w:rFonts w:ascii="Times New Roman" w:eastAsia="仿宋_GB2312" w:hAnsi="Times New Roman" w:hint="eastAsia"/>
          <w:sz w:val="32"/>
          <w:szCs w:val="32"/>
        </w:rPr>
        <w:t>食品添加剂使用标准》〔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GB 2760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2014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，</w:t>
      </w:r>
      <w:r w:rsidRPr="00156C21">
        <w:rPr>
          <w:rFonts w:ascii="Times New Roman" w:eastAsia="仿宋_GB2312" w:hAnsi="Times New Roman"/>
          <w:sz w:val="32"/>
          <w:szCs w:val="32"/>
        </w:rPr>
        <w:t>样品生产日期在</w:t>
      </w:r>
      <w:r w:rsidRPr="00156C21">
        <w:rPr>
          <w:rFonts w:ascii="Times New Roman" w:eastAsia="仿宋_GB2312" w:hAnsi="Times New Roman"/>
          <w:sz w:val="32"/>
          <w:szCs w:val="32"/>
        </w:rPr>
        <w:t>2015</w:t>
      </w:r>
      <w:r w:rsidRPr="00156C21">
        <w:rPr>
          <w:rFonts w:ascii="Times New Roman" w:eastAsia="仿宋_GB2312" w:hAnsi="Times New Roman"/>
          <w:sz w:val="32"/>
          <w:szCs w:val="32"/>
        </w:rPr>
        <w:t>年</w:t>
      </w:r>
      <w:r w:rsidRPr="00156C21">
        <w:rPr>
          <w:rFonts w:ascii="Times New Roman" w:eastAsia="仿宋_GB2312" w:hAnsi="Times New Roman" w:hint="eastAsia"/>
          <w:sz w:val="32"/>
          <w:szCs w:val="32"/>
        </w:rPr>
        <w:t>5</w:t>
      </w:r>
      <w:r w:rsidRPr="00156C21">
        <w:rPr>
          <w:rFonts w:ascii="Times New Roman" w:eastAsia="仿宋_GB2312" w:hAnsi="Times New Roman"/>
          <w:sz w:val="32"/>
          <w:szCs w:val="32"/>
        </w:rPr>
        <w:t>月</w:t>
      </w:r>
      <w:r w:rsidRPr="00156C21">
        <w:rPr>
          <w:rFonts w:ascii="Times New Roman" w:eastAsia="仿宋_GB2312" w:hAnsi="Times New Roman"/>
          <w:sz w:val="32"/>
          <w:szCs w:val="32"/>
        </w:rPr>
        <w:t>24</w:t>
      </w:r>
      <w:r w:rsidRPr="00156C21">
        <w:rPr>
          <w:rFonts w:ascii="Times New Roman" w:eastAsia="仿宋_GB2312" w:hAnsi="Times New Roman"/>
          <w:sz w:val="32"/>
          <w:szCs w:val="32"/>
        </w:rPr>
        <w:t>日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（含）之后〕、《食品安全国</w:t>
      </w:r>
      <w:r w:rsidRPr="00156C21">
        <w:rPr>
          <w:rFonts w:ascii="Times New Roman" w:eastAsia="仿宋_GB2312" w:hAnsi="Times New Roman" w:hint="eastAsia"/>
          <w:sz w:val="32"/>
          <w:szCs w:val="32"/>
        </w:rPr>
        <w:lastRenderedPageBreak/>
        <w:t>家标准</w:t>
      </w:r>
      <w:r w:rsidRPr="00156C2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56C21">
        <w:rPr>
          <w:rFonts w:ascii="Times New Roman" w:eastAsia="仿宋_GB2312" w:hAnsi="Times New Roman" w:hint="eastAsia"/>
          <w:sz w:val="32"/>
          <w:szCs w:val="32"/>
        </w:rPr>
        <w:t>食品中真菌毒素限量》</w:t>
      </w:r>
      <w:r>
        <w:rPr>
          <w:rFonts w:ascii="Times New Roman" w:eastAsia="仿宋_GB2312" w:hAnsi="Times New Roman" w:hint="eastAsia"/>
          <w:sz w:val="32"/>
          <w:szCs w:val="32"/>
        </w:rPr>
        <w:t>（</w:t>
      </w:r>
      <w:r w:rsidRPr="00156C21">
        <w:rPr>
          <w:rFonts w:ascii="Times New Roman" w:eastAsia="仿宋_GB2312" w:hAnsi="Times New Roman" w:hint="eastAsia"/>
          <w:sz w:val="32"/>
          <w:szCs w:val="32"/>
        </w:rPr>
        <w:t>GB 2761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 w:rsidRPr="00156C21">
        <w:rPr>
          <w:rFonts w:ascii="Times New Roman" w:eastAsia="仿宋_GB2312" w:hAnsi="Times New Roman" w:hint="eastAsia"/>
          <w:sz w:val="32"/>
          <w:szCs w:val="32"/>
        </w:rPr>
        <w:t>、《食品安全国家标准</w:t>
      </w:r>
      <w:r w:rsidRPr="00156C21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Pr="00156C21"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 w:rsidRPr="00156C21">
        <w:rPr>
          <w:rFonts w:ascii="Times New Roman" w:eastAsia="仿宋_GB2312" w:hAnsi="Times New Roman" w:hint="eastAsia"/>
          <w:sz w:val="32"/>
          <w:szCs w:val="32"/>
        </w:rPr>
        <w:t>GB 2762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2012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，</w:t>
      </w:r>
      <w:r w:rsidRPr="00156C21">
        <w:rPr>
          <w:rFonts w:ascii="Times New Roman" w:eastAsia="仿宋_GB2312" w:hAnsi="Times New Roman"/>
          <w:sz w:val="32"/>
          <w:szCs w:val="32"/>
        </w:rPr>
        <w:t>样品生产日期</w:t>
      </w:r>
      <w:r w:rsidRPr="00156C21">
        <w:rPr>
          <w:rFonts w:ascii="Times New Roman" w:eastAsia="仿宋_GB2312" w:hAnsi="Times New Roman" w:hint="eastAsia"/>
          <w:sz w:val="32"/>
          <w:szCs w:val="32"/>
        </w:rPr>
        <w:t>在</w:t>
      </w:r>
      <w:r w:rsidRPr="00156C21">
        <w:rPr>
          <w:rFonts w:ascii="Times New Roman" w:eastAsia="仿宋_GB2312" w:hAnsi="Times New Roman"/>
          <w:sz w:val="32"/>
          <w:szCs w:val="32"/>
        </w:rPr>
        <w:t>2017</w:t>
      </w:r>
      <w:r w:rsidRPr="00156C21">
        <w:rPr>
          <w:rFonts w:ascii="Times New Roman" w:eastAsia="仿宋_GB2312" w:hAnsi="Times New Roman"/>
          <w:sz w:val="32"/>
          <w:szCs w:val="32"/>
        </w:rPr>
        <w:t>年</w:t>
      </w:r>
      <w:r w:rsidRPr="00156C21">
        <w:rPr>
          <w:rFonts w:ascii="Times New Roman" w:eastAsia="仿宋_GB2312" w:hAnsi="Times New Roman"/>
          <w:sz w:val="32"/>
          <w:szCs w:val="32"/>
        </w:rPr>
        <w:t>9</w:t>
      </w:r>
      <w:r w:rsidRPr="00156C21">
        <w:rPr>
          <w:rFonts w:ascii="Times New Roman" w:eastAsia="仿宋_GB2312" w:hAnsi="Times New Roman"/>
          <w:sz w:val="32"/>
          <w:szCs w:val="32"/>
        </w:rPr>
        <w:t>月</w:t>
      </w:r>
      <w:r w:rsidRPr="00156C21">
        <w:rPr>
          <w:rFonts w:ascii="Times New Roman" w:eastAsia="仿宋_GB2312" w:hAnsi="Times New Roman"/>
          <w:sz w:val="32"/>
          <w:szCs w:val="32"/>
        </w:rPr>
        <w:t>17</w:t>
      </w:r>
      <w:r w:rsidRPr="00156C21">
        <w:rPr>
          <w:rFonts w:ascii="Times New Roman" w:eastAsia="仿宋_GB2312" w:hAnsi="Times New Roman"/>
          <w:sz w:val="32"/>
          <w:szCs w:val="32"/>
        </w:rPr>
        <w:t>日</w:t>
      </w:r>
      <w:r w:rsidRPr="00156C21">
        <w:rPr>
          <w:rFonts w:ascii="Times New Roman" w:eastAsia="仿宋_GB2312" w:hAnsi="Times New Roman" w:hint="eastAsia"/>
          <w:sz w:val="32"/>
          <w:szCs w:val="32"/>
        </w:rPr>
        <w:t>之</w:t>
      </w:r>
      <w:r w:rsidRPr="00156C21">
        <w:rPr>
          <w:rFonts w:ascii="Times New Roman" w:eastAsia="仿宋_GB2312" w:hAnsi="Times New Roman"/>
          <w:sz w:val="32"/>
          <w:szCs w:val="32"/>
        </w:rPr>
        <w:t>前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）、</w:t>
      </w:r>
      <w:r w:rsidRPr="00156C21">
        <w:rPr>
          <w:rFonts w:ascii="Times New Roman" w:eastAsia="仿宋_GB2312" w:hAnsi="Times New Roman"/>
          <w:sz w:val="32"/>
          <w:szCs w:val="32"/>
        </w:rPr>
        <w:t>《食品安全国家标准</w:t>
      </w:r>
      <w:r w:rsidRPr="00156C21">
        <w:rPr>
          <w:rFonts w:ascii="Times New Roman" w:eastAsia="仿宋_GB2312" w:hAnsi="Times New Roman"/>
          <w:sz w:val="32"/>
          <w:szCs w:val="32"/>
        </w:rPr>
        <w:t xml:space="preserve"> </w:t>
      </w:r>
      <w:r w:rsidRPr="00156C21">
        <w:rPr>
          <w:rFonts w:ascii="Times New Roman" w:eastAsia="仿宋_GB2312" w:hAnsi="Times New Roman"/>
          <w:sz w:val="32"/>
          <w:szCs w:val="32"/>
        </w:rPr>
        <w:t>食品中污染物限量》</w:t>
      </w:r>
      <w:r w:rsidRPr="00156C21">
        <w:rPr>
          <w:rFonts w:ascii="Times New Roman" w:eastAsia="仿宋_GB2312" w:hAnsi="Times New Roman" w:hint="eastAsia"/>
          <w:sz w:val="32"/>
          <w:szCs w:val="32"/>
        </w:rPr>
        <w:t>〔</w:t>
      </w:r>
      <w:r w:rsidRPr="00156C21">
        <w:rPr>
          <w:rFonts w:ascii="Times New Roman" w:eastAsia="仿宋_GB2312" w:hAnsi="Times New Roman"/>
          <w:sz w:val="32"/>
          <w:szCs w:val="32"/>
        </w:rPr>
        <w:t>GB 2762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/>
          <w:sz w:val="32"/>
          <w:szCs w:val="32"/>
        </w:rPr>
        <w:t>2017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，</w:t>
      </w:r>
      <w:r w:rsidRPr="00156C21">
        <w:rPr>
          <w:rFonts w:ascii="Times New Roman" w:eastAsia="仿宋_GB2312" w:hAnsi="Times New Roman"/>
          <w:sz w:val="32"/>
          <w:szCs w:val="32"/>
        </w:rPr>
        <w:t>样品生产日期在</w:t>
      </w:r>
      <w:r w:rsidRPr="00156C21">
        <w:rPr>
          <w:rFonts w:ascii="Times New Roman" w:eastAsia="仿宋_GB2312" w:hAnsi="Times New Roman"/>
          <w:sz w:val="32"/>
          <w:szCs w:val="32"/>
        </w:rPr>
        <w:t>2017</w:t>
      </w:r>
      <w:r w:rsidRPr="00156C21">
        <w:rPr>
          <w:rFonts w:ascii="Times New Roman" w:eastAsia="仿宋_GB2312" w:hAnsi="Times New Roman"/>
          <w:sz w:val="32"/>
          <w:szCs w:val="32"/>
        </w:rPr>
        <w:t>年</w:t>
      </w:r>
      <w:r w:rsidRPr="00156C21">
        <w:rPr>
          <w:rFonts w:ascii="Times New Roman" w:eastAsia="仿宋_GB2312" w:hAnsi="Times New Roman"/>
          <w:sz w:val="32"/>
          <w:szCs w:val="32"/>
        </w:rPr>
        <w:t>9</w:t>
      </w:r>
      <w:r w:rsidRPr="00156C21">
        <w:rPr>
          <w:rFonts w:ascii="Times New Roman" w:eastAsia="仿宋_GB2312" w:hAnsi="Times New Roman"/>
          <w:sz w:val="32"/>
          <w:szCs w:val="32"/>
        </w:rPr>
        <w:t>月</w:t>
      </w:r>
      <w:r w:rsidRPr="00156C21">
        <w:rPr>
          <w:rFonts w:ascii="Times New Roman" w:eastAsia="仿宋_GB2312" w:hAnsi="Times New Roman"/>
          <w:sz w:val="32"/>
          <w:szCs w:val="32"/>
        </w:rPr>
        <w:t>17</w:t>
      </w:r>
      <w:r w:rsidRPr="00156C21">
        <w:rPr>
          <w:rFonts w:ascii="Times New Roman" w:eastAsia="仿宋_GB2312" w:hAnsi="Times New Roman"/>
          <w:sz w:val="32"/>
          <w:szCs w:val="32"/>
        </w:rPr>
        <w:t>日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（含）之后〕、《葡萄酒》（</w:t>
      </w:r>
      <w:r w:rsidRPr="00156C21">
        <w:rPr>
          <w:rFonts w:ascii="Times New Roman" w:eastAsia="仿宋_GB2312" w:hAnsi="Times New Roman" w:hint="eastAsia"/>
          <w:sz w:val="32"/>
          <w:szCs w:val="32"/>
        </w:rPr>
        <w:t>GB/T 15037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2006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）、《啤酒》（</w:t>
      </w:r>
      <w:r w:rsidRPr="00156C21">
        <w:rPr>
          <w:rFonts w:ascii="Times New Roman" w:eastAsia="仿宋_GB2312" w:hAnsi="Times New Roman" w:hint="eastAsia"/>
          <w:sz w:val="32"/>
          <w:szCs w:val="32"/>
        </w:rPr>
        <w:t>GB/T 4927</w:t>
      </w:r>
      <w:r w:rsidRPr="00156C21">
        <w:rPr>
          <w:rFonts w:ascii="Times New Roman" w:eastAsia="仿宋_GB2312" w:hAnsi="Times New Roman" w:hint="eastAsia"/>
          <w:sz w:val="32"/>
          <w:szCs w:val="32"/>
        </w:rPr>
        <w:t>—</w:t>
      </w:r>
      <w:r w:rsidRPr="00156C21">
        <w:rPr>
          <w:rFonts w:ascii="Times New Roman" w:eastAsia="仿宋_GB2312" w:hAnsi="Times New Roman" w:hint="eastAsia"/>
          <w:sz w:val="32"/>
          <w:szCs w:val="32"/>
        </w:rPr>
        <w:t>2008</w:t>
      </w:r>
      <w:r w:rsidRPr="00156C21"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833ACB" w:rsidRPr="004E757E" w:rsidRDefault="00833ACB" w:rsidP="00833ACB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4E757E"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833ACB" w:rsidRPr="00156C21" w:rsidRDefault="00833ACB" w:rsidP="00833ACB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56C21">
        <w:rPr>
          <w:rFonts w:ascii="Times New Roman" w:eastAsia="仿宋_GB2312" w:hAnsi="Times New Roman" w:hint="eastAsia"/>
          <w:sz w:val="32"/>
          <w:szCs w:val="32"/>
        </w:rPr>
        <w:t>1.</w:t>
      </w:r>
      <w:r w:rsidRPr="00156C21">
        <w:rPr>
          <w:rFonts w:ascii="Times New Roman" w:eastAsia="仿宋_GB2312" w:hAnsi="Times New Roman" w:hint="eastAsia"/>
          <w:sz w:val="32"/>
          <w:szCs w:val="32"/>
        </w:rPr>
        <w:t>白酒、白酒（液态）、白酒（原酒）检验项目包括酒精度、铅（以</w:t>
      </w:r>
      <w:proofErr w:type="spellStart"/>
      <w:r w:rsidRPr="00156C21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156C21">
        <w:rPr>
          <w:rFonts w:ascii="Times New Roman" w:eastAsia="仿宋_GB2312" w:hAnsi="Times New Roman" w:hint="eastAsia"/>
          <w:sz w:val="32"/>
          <w:szCs w:val="32"/>
        </w:rPr>
        <w:t>计）、甲醇、氰化物（以</w:t>
      </w:r>
      <w:r w:rsidRPr="00156C21">
        <w:rPr>
          <w:rFonts w:ascii="Times New Roman" w:eastAsia="仿宋_GB2312" w:hAnsi="Times New Roman" w:hint="eastAsia"/>
          <w:sz w:val="32"/>
          <w:szCs w:val="32"/>
        </w:rPr>
        <w:t>HCN</w:t>
      </w:r>
      <w:r w:rsidRPr="00156C21">
        <w:rPr>
          <w:rFonts w:ascii="Times New Roman" w:eastAsia="仿宋_GB2312" w:hAnsi="Times New Roman" w:hint="eastAsia"/>
          <w:sz w:val="32"/>
          <w:szCs w:val="32"/>
        </w:rPr>
        <w:t>计）、糖精钠（以糖精计）、甜蜜素（以</w:t>
      </w:r>
      <w:proofErr w:type="gramStart"/>
      <w:r w:rsidRPr="00156C21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Pr="00156C21">
        <w:rPr>
          <w:rFonts w:ascii="Times New Roman" w:eastAsia="仿宋_GB2312" w:hAnsi="Times New Roman" w:hint="eastAsia"/>
          <w:sz w:val="32"/>
          <w:szCs w:val="32"/>
        </w:rPr>
        <w:t>计）、三氯蔗糖。</w:t>
      </w:r>
    </w:p>
    <w:p w:rsidR="00833ACB" w:rsidRPr="00156C21" w:rsidRDefault="00833ACB" w:rsidP="00833ACB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56C21">
        <w:rPr>
          <w:rFonts w:ascii="Times New Roman" w:eastAsia="仿宋_GB2312" w:hAnsi="Times New Roman" w:hint="eastAsia"/>
          <w:sz w:val="32"/>
          <w:szCs w:val="32"/>
        </w:rPr>
        <w:t>2.</w:t>
      </w:r>
      <w:r w:rsidRPr="00156C21">
        <w:rPr>
          <w:rFonts w:ascii="Times New Roman" w:eastAsia="仿宋_GB2312" w:hAnsi="Times New Roman" w:hint="eastAsia"/>
          <w:sz w:val="32"/>
          <w:szCs w:val="32"/>
        </w:rPr>
        <w:t>葡萄酒检验项目包括酒精度、铅（以</w:t>
      </w:r>
      <w:proofErr w:type="spellStart"/>
      <w:r w:rsidRPr="00156C21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156C21">
        <w:rPr>
          <w:rFonts w:ascii="Times New Roman" w:eastAsia="仿宋_GB2312" w:hAnsi="Times New Roman" w:hint="eastAsia"/>
          <w:sz w:val="32"/>
          <w:szCs w:val="32"/>
        </w:rPr>
        <w:t>计）、</w:t>
      </w:r>
      <w:proofErr w:type="gramStart"/>
      <w:r w:rsidRPr="00156C21">
        <w:rPr>
          <w:rFonts w:ascii="Times New Roman" w:eastAsia="仿宋_GB2312" w:hAnsi="Times New Roman" w:hint="eastAsia"/>
          <w:sz w:val="32"/>
          <w:szCs w:val="32"/>
        </w:rPr>
        <w:t>赭</w:t>
      </w:r>
      <w:proofErr w:type="gramEnd"/>
      <w:r w:rsidRPr="00156C21">
        <w:rPr>
          <w:rFonts w:ascii="Times New Roman" w:eastAsia="仿宋_GB2312" w:hAnsi="Times New Roman" w:hint="eastAsia"/>
          <w:sz w:val="32"/>
          <w:szCs w:val="32"/>
        </w:rPr>
        <w:t>曲霉毒素</w:t>
      </w:r>
      <w:r w:rsidRPr="00156C21">
        <w:rPr>
          <w:rFonts w:ascii="Times New Roman" w:eastAsia="仿宋_GB2312" w:hAnsi="Times New Roman" w:hint="eastAsia"/>
          <w:sz w:val="32"/>
          <w:szCs w:val="32"/>
        </w:rPr>
        <w:t>A</w:t>
      </w:r>
      <w:r w:rsidRPr="00156C21">
        <w:rPr>
          <w:rFonts w:ascii="Times New Roman" w:eastAsia="仿宋_GB2312" w:hAnsi="Times New Roman" w:hint="eastAsia"/>
          <w:sz w:val="32"/>
          <w:szCs w:val="32"/>
        </w:rPr>
        <w:t>、甲醇、苯甲酸及其钠盐（以苯甲酸计）、山梨</w:t>
      </w:r>
      <w:proofErr w:type="gramStart"/>
      <w:r w:rsidRPr="00156C21">
        <w:rPr>
          <w:rFonts w:ascii="Times New Roman" w:eastAsia="仿宋_GB2312" w:hAnsi="Times New Roman" w:hint="eastAsia"/>
          <w:sz w:val="32"/>
          <w:szCs w:val="32"/>
        </w:rPr>
        <w:t>酸及其</w:t>
      </w:r>
      <w:proofErr w:type="gramEnd"/>
      <w:r w:rsidRPr="00156C21">
        <w:rPr>
          <w:rFonts w:ascii="Times New Roman" w:eastAsia="仿宋_GB2312" w:hAnsi="Times New Roman" w:hint="eastAsia"/>
          <w:sz w:val="32"/>
          <w:szCs w:val="32"/>
        </w:rPr>
        <w:t>钾盐（以山梨酸计）、脱氢乙酸及其钠盐（以脱氢乙酸计）、纳他霉素、二氧化硫残留量、糖精钠（以糖精计）、甜蜜素（以</w:t>
      </w:r>
      <w:proofErr w:type="gramStart"/>
      <w:r w:rsidRPr="00156C21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Pr="00156C21">
        <w:rPr>
          <w:rFonts w:ascii="Times New Roman" w:eastAsia="仿宋_GB2312" w:hAnsi="Times New Roman" w:hint="eastAsia"/>
          <w:sz w:val="32"/>
          <w:szCs w:val="32"/>
        </w:rPr>
        <w:t>计）、三氯蔗糖。</w:t>
      </w:r>
    </w:p>
    <w:p w:rsidR="00833ACB" w:rsidRPr="00156C21" w:rsidRDefault="00833ACB" w:rsidP="00833ACB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156C21">
        <w:rPr>
          <w:rFonts w:ascii="Times New Roman" w:eastAsia="仿宋_GB2312" w:hAnsi="Times New Roman" w:hint="eastAsia"/>
          <w:sz w:val="32"/>
          <w:szCs w:val="32"/>
        </w:rPr>
        <w:t>3.</w:t>
      </w:r>
      <w:r w:rsidRPr="00156C21">
        <w:rPr>
          <w:rFonts w:ascii="Times New Roman" w:eastAsia="仿宋_GB2312" w:hAnsi="Times New Roman" w:hint="eastAsia"/>
          <w:sz w:val="32"/>
          <w:szCs w:val="32"/>
        </w:rPr>
        <w:t>啤酒检验项目包括酒精度、铅（以</w:t>
      </w:r>
      <w:proofErr w:type="spellStart"/>
      <w:r w:rsidRPr="00156C21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156C21">
        <w:rPr>
          <w:rFonts w:ascii="Times New Roman" w:eastAsia="仿宋_GB2312" w:hAnsi="Times New Roman" w:hint="eastAsia"/>
          <w:sz w:val="32"/>
          <w:szCs w:val="32"/>
        </w:rPr>
        <w:t>计）、甲醛、二氧化硫残留量、糖精钠（以糖精计）、警示语标注（限玻璃瓶装啤酒检测）。</w:t>
      </w:r>
    </w:p>
    <w:p w:rsidR="00833ACB" w:rsidRPr="00833ACB" w:rsidRDefault="00833ACB" w:rsidP="00833ACB">
      <w:pPr>
        <w:spacing w:line="640" w:lineRule="exact"/>
        <w:ind w:firstLine="200"/>
        <w:rPr>
          <w:rFonts w:ascii="Times New Roman" w:eastAsia="仿宋_GB2312" w:hAnsi="Times New Roman"/>
          <w:sz w:val="32"/>
          <w:szCs w:val="32"/>
        </w:rPr>
      </w:pPr>
      <w:r w:rsidRPr="00156C21">
        <w:rPr>
          <w:rFonts w:ascii="Times New Roman" w:eastAsia="仿宋_GB2312" w:hAnsi="Times New Roman" w:hint="eastAsia"/>
          <w:sz w:val="32"/>
          <w:szCs w:val="32"/>
        </w:rPr>
        <w:t>4.</w:t>
      </w:r>
      <w:r w:rsidRPr="00156C21">
        <w:rPr>
          <w:rFonts w:ascii="Times New Roman" w:eastAsia="仿宋_GB2312" w:hAnsi="Times New Roman" w:hint="eastAsia"/>
          <w:sz w:val="32"/>
          <w:szCs w:val="32"/>
        </w:rPr>
        <w:t>以蒸馏酒及食用酒精为酒基的配制酒检验项目包括酒精度、铅（以</w:t>
      </w:r>
      <w:proofErr w:type="spellStart"/>
      <w:r w:rsidRPr="00156C21">
        <w:rPr>
          <w:rFonts w:ascii="Times New Roman" w:eastAsia="仿宋_GB2312" w:hAnsi="Times New Roman" w:hint="eastAsia"/>
          <w:sz w:val="32"/>
          <w:szCs w:val="32"/>
        </w:rPr>
        <w:t>Pb</w:t>
      </w:r>
      <w:proofErr w:type="spellEnd"/>
      <w:r w:rsidRPr="00156C21">
        <w:rPr>
          <w:rFonts w:ascii="Times New Roman" w:eastAsia="仿宋_GB2312" w:hAnsi="Times New Roman" w:hint="eastAsia"/>
          <w:sz w:val="32"/>
          <w:szCs w:val="32"/>
        </w:rPr>
        <w:t>计）、甲醇、氰化物（以</w:t>
      </w:r>
      <w:r w:rsidRPr="00156C21">
        <w:rPr>
          <w:rFonts w:ascii="Times New Roman" w:eastAsia="仿宋_GB2312" w:hAnsi="Times New Roman" w:hint="eastAsia"/>
          <w:sz w:val="32"/>
          <w:szCs w:val="32"/>
        </w:rPr>
        <w:t>HCN</w:t>
      </w:r>
      <w:r w:rsidRPr="00156C21">
        <w:rPr>
          <w:rFonts w:ascii="Times New Roman" w:eastAsia="仿宋_GB2312" w:hAnsi="Times New Roman" w:hint="eastAsia"/>
          <w:sz w:val="32"/>
          <w:szCs w:val="32"/>
        </w:rPr>
        <w:t>计）、二氧化硫残留</w:t>
      </w:r>
      <w:r w:rsidRPr="00156C21">
        <w:rPr>
          <w:rFonts w:ascii="Times New Roman" w:eastAsia="仿宋_GB2312" w:hAnsi="Times New Roman" w:hint="eastAsia"/>
          <w:sz w:val="32"/>
          <w:szCs w:val="32"/>
        </w:rPr>
        <w:lastRenderedPageBreak/>
        <w:t>量、糖精钠（以糖精计）、甜蜜素（以</w:t>
      </w:r>
      <w:proofErr w:type="gramStart"/>
      <w:r w:rsidRPr="00156C21">
        <w:rPr>
          <w:rFonts w:ascii="Times New Roman" w:eastAsia="仿宋_GB2312" w:hAnsi="Times New Roman" w:hint="eastAsia"/>
          <w:sz w:val="32"/>
          <w:szCs w:val="32"/>
        </w:rPr>
        <w:t>环己基氨基磺酸</w:t>
      </w:r>
      <w:proofErr w:type="gramEnd"/>
      <w:r w:rsidRPr="00156C21">
        <w:rPr>
          <w:rFonts w:ascii="Times New Roman" w:eastAsia="仿宋_GB2312" w:hAnsi="Times New Roman" w:hint="eastAsia"/>
          <w:sz w:val="32"/>
          <w:szCs w:val="32"/>
        </w:rPr>
        <w:t>计）、合成着色剂（柠檬黄、日落黄、胭脂红、苋菜红、亮蓝、新红、</w:t>
      </w:r>
      <w:proofErr w:type="gramStart"/>
      <w:r w:rsidRPr="00156C21">
        <w:rPr>
          <w:rFonts w:ascii="Times New Roman" w:eastAsia="仿宋_GB2312" w:hAnsi="Times New Roman" w:hint="eastAsia"/>
          <w:sz w:val="32"/>
          <w:szCs w:val="32"/>
        </w:rPr>
        <w:t>赤</w:t>
      </w:r>
      <w:proofErr w:type="gramEnd"/>
      <w:r w:rsidRPr="00156C21">
        <w:rPr>
          <w:rFonts w:ascii="Times New Roman" w:eastAsia="仿宋_GB2312" w:hAnsi="Times New Roman" w:hint="eastAsia"/>
          <w:sz w:val="32"/>
          <w:szCs w:val="32"/>
        </w:rPr>
        <w:t>藓红）。</w:t>
      </w:r>
    </w:p>
    <w:p w:rsidR="000D30B5" w:rsidRDefault="00833ACB" w:rsidP="005D0B0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0D30B5">
        <w:rPr>
          <w:rFonts w:ascii="黑体" w:eastAsia="黑体" w:hAnsi="黑体" w:hint="eastAsia"/>
          <w:sz w:val="32"/>
          <w:szCs w:val="32"/>
        </w:rPr>
        <w:t>、食用农产品</w:t>
      </w:r>
    </w:p>
    <w:p w:rsidR="000D30B5" w:rsidRDefault="000D30B5" w:rsidP="005D0B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鲜（冻）畜、禽产品》（</w:t>
      </w:r>
      <w:r>
        <w:rPr>
          <w:rFonts w:ascii="Times New Roman" w:eastAsia="仿宋_GB2312" w:hAnsi="Times New Roman"/>
          <w:sz w:val="32"/>
          <w:szCs w:val="32"/>
        </w:rPr>
        <w:t>GB 2707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鲜、冻动物性水产品》（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）的要求。</w:t>
      </w:r>
    </w:p>
    <w:p w:rsidR="000D30B5" w:rsidRDefault="000D30B5" w:rsidP="005D0B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鲜蛋检验项目包括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计）、氧氟沙星、氯霉素、氟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菠菜（叶菜类蔬菜）检验项目包括毒死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、阿维菌素、甲胺磷。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淡水鱼检验项目包括挥发性盐基氮、孔雀石绿、氯霉素、呋喃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星与环丙沙星之和计）、地西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泮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海水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虾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海水鱼检验项目包括挥发性盐基氮、组胺、孔雀石绿、氯霉素、呋喃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鸡肉检验项目包括呋喃它酮代谢物、呋喃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苯尼考、恩诺沙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星和环丙沙星之和计）、氧氟沙星、诺氟沙星、磺胺类（总量）、土霉素、多西环素（强力霉素）、尼卡巴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嗪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残留标志物、替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米考星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、挥发性盐基氮。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敌敌畏、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、氧乐果、乙酰甲胺磷。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牛肉检验项目包括克伦特罗、沙丁胺醇、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星、地塞米松。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其他畜副产品检验项目包括总砷（以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酮代谢物、呋喃西林代谢物、呋喃妥因代谢物、五氯酚酸钠、氯霉素、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星、诺氟沙星。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芹菜（叶菜类蔬菜）检验项目包括毒死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、百菌清、阿维菌素、甲胺磷、氯氰菊酯和高效氯氰菊酯。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猪肉检验项目包括克伦特罗、沙丁胺醇、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克多巴胺、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布他林、氯丙嗪、氯霉素、氟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、磺胺类（总量）、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培氟沙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乙醇代谢物、地塞米松。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黄瓜（瓜类蔬菜）检验项目包括毒死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、甲拌磷、阿维菌素、苯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醚甲环唑、吡虫啉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、哒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灵、氟虫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、灭多威、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乙霉威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吡脲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、多菌灵、氧乐果、甲氨基阿维菌素苯甲酸盐、异丙威、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霜霉威和霜霉威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盐酸盐、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13.</w:t>
      </w:r>
      <w:r>
        <w:rPr>
          <w:rFonts w:ascii="Times New Roman" w:eastAsia="仿宋_GB2312" w:hAnsi="Times New Roman" w:hint="eastAsia"/>
          <w:sz w:val="32"/>
          <w:szCs w:val="32"/>
        </w:rPr>
        <w:t>姜（根茎类和薯芋类蔬菜）检验项目包括甲拌磷、氯唑磷、氟虫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、灭多威、水胺硫磷、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、氧乐果、甲胺磷、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14.</w:t>
      </w:r>
      <w:r>
        <w:rPr>
          <w:rFonts w:ascii="Times New Roman" w:eastAsia="仿宋_GB2312" w:hAnsi="Times New Roman" w:hint="eastAsia"/>
          <w:sz w:val="32"/>
          <w:szCs w:val="32"/>
        </w:rPr>
        <w:t>韭菜（鳞茎类蔬菜）检验项目包括毒死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、甲拌磷、阿维菌素、对硫磷、辛硫磷、敌敌畏。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鸭肉检验项目包括呋喃它酮代谢物、呋喃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苯尼考、恩诺沙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星和环丙沙星之和计）、氧氟沙星、诺氟沙星、磺胺类（总量）、土霉素、多西环素（强力霉素）。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枣（鲜）检验项目包括氧乐果、敌百虫、敌敌畏、溴氰菊酯、氯氰菊酯和高效氯氰菊酯、糖精钠。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17.</w:t>
      </w:r>
      <w:r>
        <w:rPr>
          <w:rFonts w:ascii="Times New Roman" w:eastAsia="仿宋_GB2312" w:hAnsi="Times New Roman" w:hint="eastAsia"/>
          <w:sz w:val="32"/>
          <w:szCs w:val="32"/>
        </w:rPr>
        <w:t>普通白菜（叶菜类蔬菜）检验项目包括毒死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、甲拌磷、阿维菌素、久效磷、敌百虫、丙溴磷、虫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螨腈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、甲氨基阿维菌素苯甲酸盐、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草莓检验项目包括铅（以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计）、戊菌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、甲胺磷、敌敌畏、灭多威、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、氯氰菊酯和高效氯氰菊酯、甲氰菊酯、联苯菊酯、烯酰吗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啶酰菌胺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、氧乐果、草甘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膦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19.</w:t>
      </w:r>
      <w:r>
        <w:rPr>
          <w:rFonts w:ascii="Times New Roman" w:eastAsia="仿宋_GB2312" w:hAnsi="Times New Roman" w:hint="eastAsia"/>
          <w:sz w:val="32"/>
          <w:szCs w:val="32"/>
        </w:rPr>
        <w:t>柑橘检验项目包括铅（以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杀扑磷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、三唑磷、氯唑磷、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、敌敌畏、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、水胺硫磷、丙溴磷、联苯菊酯、氧乐果。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苹果检验项目包括铅（以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、多菌灵、三唑磷、氯唑磷、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灭线磷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、敌敌畏、毒死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21.</w:t>
      </w:r>
      <w:r>
        <w:rPr>
          <w:rFonts w:ascii="Times New Roman" w:eastAsia="仿宋_GB2312" w:hAnsi="Times New Roman" w:hint="eastAsia"/>
          <w:sz w:val="32"/>
          <w:szCs w:val="32"/>
        </w:rPr>
        <w:t>辣椒（茄果类蔬菜）检验项目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、氯氰菊酯和高效氯氰菊酯、甲拌磷、敌百虫、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咪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鲜胺、三唑醇、吡唑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醚菌酯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、氧乐果、甲胺磷、多菌灵、丙溴磷、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腐霉利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22.</w:t>
      </w:r>
      <w:r>
        <w:rPr>
          <w:rFonts w:ascii="Times New Roman" w:eastAsia="仿宋_GB2312" w:hAnsi="Times New Roman" w:hint="eastAsia"/>
          <w:sz w:val="32"/>
          <w:szCs w:val="32"/>
        </w:rPr>
        <w:t>番茄（茄果类蔬菜）检验项目包括</w:t>
      </w:r>
      <w:r w:rsidRPr="005D0B02">
        <w:rPr>
          <w:rFonts w:ascii="仿宋" w:eastAsia="仿宋" w:hAnsi="仿宋" w:cs="微软雅黑" w:hint="eastAsia"/>
          <w:sz w:val="32"/>
          <w:szCs w:val="32"/>
        </w:rPr>
        <w:t>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菌酮、氯氰菊酯和高效氯氰菊酯、甲氨基阿维菌素苯甲酸盐、苯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醚甲环唑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酰菌胺、啶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氧菌酯、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菌酯、灭多威、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乙霉威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氯氟氰菊酯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和高效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氯氟氰菊酯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、毒死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、氧乐果、多菌灵、阿维菌素、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克百威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腐霉利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23.</w:t>
      </w:r>
      <w:r>
        <w:rPr>
          <w:rFonts w:ascii="Times New Roman" w:eastAsia="仿宋_GB2312" w:hAnsi="Times New Roman" w:hint="eastAsia"/>
          <w:sz w:val="32"/>
          <w:szCs w:val="32"/>
        </w:rPr>
        <w:t>贝类检验项目包括挥发性盐基氮、孔雀石绿、氯霉素、呋喃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24.</w:t>
      </w:r>
      <w:r>
        <w:rPr>
          <w:rFonts w:ascii="Times New Roman" w:eastAsia="仿宋_GB2312" w:hAnsi="Times New Roman" w:hint="eastAsia"/>
          <w:sz w:val="32"/>
          <w:szCs w:val="32"/>
        </w:rPr>
        <w:t>菜豆（豆类蔬菜）检验项目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、氧乐果、氯氰菊酯和高效氯氰菊酯、甲拌磷、敌百虫、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硫磷、氟虫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、联苯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肼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酯、灭蝇胺、水胺硫磷、阿维菌素、甲胺磷、毒死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25.</w:t>
      </w:r>
      <w:r>
        <w:rPr>
          <w:rFonts w:ascii="Times New Roman" w:eastAsia="仿宋_GB2312" w:hAnsi="Times New Roman" w:hint="eastAsia"/>
          <w:sz w:val="32"/>
          <w:szCs w:val="32"/>
        </w:rPr>
        <w:t>淡水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虾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检验项目包括挥发性盐基氮、孔雀石绿、氯霉素、呋喃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26.</w:t>
      </w:r>
      <w:r>
        <w:rPr>
          <w:rFonts w:ascii="Times New Roman" w:eastAsia="仿宋_GB2312" w:hAnsi="Times New Roman" w:hint="eastAsia"/>
          <w:sz w:val="32"/>
          <w:szCs w:val="32"/>
        </w:rPr>
        <w:t>葡萄检验项目包括铅（以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醚甲环唑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、多菌灵、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和精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甲霜灵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、烯酰吗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咪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鲜胺、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和高效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氯氟氰菊酯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27.</w:t>
      </w:r>
      <w:r>
        <w:rPr>
          <w:rFonts w:ascii="Times New Roman" w:eastAsia="仿宋_GB2312" w:hAnsi="Times New Roman" w:hint="eastAsia"/>
          <w:sz w:val="32"/>
          <w:szCs w:val="32"/>
        </w:rPr>
        <w:t>其他禽副产品检验项目包括呋喃它酮代谢物、呋喃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酮代谢物、呋喃西林代谢物、呋喃妥因代谢物、五氯酚酸钠、氯霉素、氧氟沙星、诺氟沙星。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28.</w:t>
      </w:r>
      <w:r>
        <w:rPr>
          <w:rFonts w:ascii="Times New Roman" w:eastAsia="仿宋_GB2312" w:hAnsi="Times New Roman" w:hint="eastAsia"/>
          <w:sz w:val="32"/>
          <w:szCs w:val="32"/>
        </w:rPr>
        <w:t>其他水产品检验项目包括孔雀石绿、氯霉素、呋喃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29.</w:t>
      </w:r>
      <w:r>
        <w:rPr>
          <w:rFonts w:ascii="Times New Roman" w:eastAsia="仿宋_GB2312" w:hAnsi="Times New Roman" w:hint="eastAsia"/>
          <w:sz w:val="32"/>
          <w:szCs w:val="32"/>
        </w:rPr>
        <w:t>海水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检验项目包括镉（以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酮代谢物、呋喃它酮代谢物、呋喃妥因代谢物、呋喃西林代谢物、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星与环丙沙星之和计）。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30.</w:t>
      </w:r>
      <w:r>
        <w:rPr>
          <w:rFonts w:ascii="Times New Roman" w:eastAsia="仿宋_GB2312" w:hAnsi="Times New Roman" w:hint="eastAsia"/>
          <w:sz w:val="32"/>
          <w:szCs w:val="32"/>
        </w:rPr>
        <w:t>鸡肝检验项目包括呋喃它酮代谢物、呋喃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唑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酮代谢物、呋喃西林代谢物、呋喃妥因代谢物、五氯酚酸钠、氯霉素、氟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苯尼考、恩诺沙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星（以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星和环丙沙星之和计）、氧氟沙星、诺氟沙星、磺胺类（总量）、土霉素、多西环素（强力霉素）。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31.</w:t>
      </w:r>
      <w:r>
        <w:rPr>
          <w:rFonts w:ascii="Times New Roman" w:eastAsia="仿宋_GB2312" w:hAnsi="Times New Roman" w:hint="eastAsia"/>
          <w:sz w:val="32"/>
          <w:szCs w:val="32"/>
        </w:rPr>
        <w:t>豇豆检验项目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、氧乐果、氯氰菊酯和高效氯氰菊酯、甲拌磷、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倍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硫磷、敌百虫、氟虫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、联苯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肼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酯、灭蝇胺、水胺硫磷、甲基异柳磷、阿维菌素、甲胺磷。</w:t>
      </w:r>
    </w:p>
    <w:p w:rsidR="000D30B5" w:rsidRDefault="000D30B5" w:rsidP="005D0B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32.</w:t>
      </w:r>
      <w:r>
        <w:rPr>
          <w:rFonts w:ascii="Times New Roman" w:eastAsia="仿宋_GB2312" w:hAnsi="Times New Roman" w:hint="eastAsia"/>
          <w:sz w:val="32"/>
          <w:szCs w:val="32"/>
        </w:rPr>
        <w:t>茄子检验项目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包括克百威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、氯氰菊酯和高效氯氰菊酯、甲拌磷、敌百虫、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噻螨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酮、三唑醇、阿维菌素、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啶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脒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、氟虫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腈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噻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、甲胺磷、氧乐果、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吡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虫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啉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涕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灭威。</w:t>
      </w:r>
    </w:p>
    <w:sectPr w:rsidR="000D30B5">
      <w:footerReference w:type="default" r:id="rId10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C3" w:rsidRDefault="00A05BC3">
      <w:r>
        <w:separator/>
      </w:r>
    </w:p>
  </w:endnote>
  <w:endnote w:type="continuationSeparator" w:id="0">
    <w:p w:rsidR="00A05BC3" w:rsidRDefault="00A0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</w:sdtPr>
    <w:sdtContent>
      <w:p w:rsidR="00A05BC3" w:rsidRDefault="00A05B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3E5" w:rsidRPr="00E763E5">
          <w:rPr>
            <w:noProof/>
            <w:lang w:val="zh-CN"/>
          </w:rPr>
          <w:t>12</w:t>
        </w:r>
        <w:r>
          <w:fldChar w:fldCharType="end"/>
        </w:r>
      </w:p>
    </w:sdtContent>
  </w:sdt>
  <w:p w:rsidR="00A05BC3" w:rsidRDefault="00A05B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C3" w:rsidRDefault="00A05BC3">
      <w:r>
        <w:separator/>
      </w:r>
    </w:p>
  </w:footnote>
  <w:footnote w:type="continuationSeparator" w:id="0">
    <w:p w:rsidR="00A05BC3" w:rsidRDefault="00A05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E86E7"/>
    <w:multiLevelType w:val="singleLevel"/>
    <w:tmpl w:val="597E86E7"/>
    <w:lvl w:ilvl="0">
      <w:start w:val="2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FC5"/>
    <w:rsid w:val="00051AE3"/>
    <w:rsid w:val="00071A2B"/>
    <w:rsid w:val="000C505D"/>
    <w:rsid w:val="000C537A"/>
    <w:rsid w:val="000D30B5"/>
    <w:rsid w:val="000D63C9"/>
    <w:rsid w:val="000F4467"/>
    <w:rsid w:val="00123700"/>
    <w:rsid w:val="00141D9E"/>
    <w:rsid w:val="0015042A"/>
    <w:rsid w:val="00154FC0"/>
    <w:rsid w:val="001A1D30"/>
    <w:rsid w:val="00203620"/>
    <w:rsid w:val="0021600F"/>
    <w:rsid w:val="00296C97"/>
    <w:rsid w:val="00297A31"/>
    <w:rsid w:val="003037E5"/>
    <w:rsid w:val="00384EA9"/>
    <w:rsid w:val="0041345F"/>
    <w:rsid w:val="00423C96"/>
    <w:rsid w:val="004922C4"/>
    <w:rsid w:val="00492C02"/>
    <w:rsid w:val="004C1B1F"/>
    <w:rsid w:val="004C5798"/>
    <w:rsid w:val="004D2049"/>
    <w:rsid w:val="004E757E"/>
    <w:rsid w:val="005714EA"/>
    <w:rsid w:val="0058082F"/>
    <w:rsid w:val="0058414A"/>
    <w:rsid w:val="005A4DDE"/>
    <w:rsid w:val="005D0B02"/>
    <w:rsid w:val="0067549A"/>
    <w:rsid w:val="006E5E85"/>
    <w:rsid w:val="00704B14"/>
    <w:rsid w:val="007154B8"/>
    <w:rsid w:val="008066EB"/>
    <w:rsid w:val="0083109F"/>
    <w:rsid w:val="00833ACB"/>
    <w:rsid w:val="00835199"/>
    <w:rsid w:val="00846330"/>
    <w:rsid w:val="00873B00"/>
    <w:rsid w:val="008B144B"/>
    <w:rsid w:val="008B28B1"/>
    <w:rsid w:val="00920B65"/>
    <w:rsid w:val="00A05BC3"/>
    <w:rsid w:val="00A70BFC"/>
    <w:rsid w:val="00A86CA2"/>
    <w:rsid w:val="00AA2F13"/>
    <w:rsid w:val="00B03ED4"/>
    <w:rsid w:val="00BF3B99"/>
    <w:rsid w:val="00C5582E"/>
    <w:rsid w:val="00C723B2"/>
    <w:rsid w:val="00CF4ABA"/>
    <w:rsid w:val="00D33C61"/>
    <w:rsid w:val="00D379A8"/>
    <w:rsid w:val="00DA1FC5"/>
    <w:rsid w:val="00E258BE"/>
    <w:rsid w:val="00E54F5C"/>
    <w:rsid w:val="00E763E5"/>
    <w:rsid w:val="00E86EB6"/>
    <w:rsid w:val="00EA4AE8"/>
    <w:rsid w:val="00EC5CF2"/>
    <w:rsid w:val="00EF0CEB"/>
    <w:rsid w:val="00EF37DC"/>
    <w:rsid w:val="00F460C4"/>
    <w:rsid w:val="00F5717A"/>
    <w:rsid w:val="00F95B57"/>
    <w:rsid w:val="00FA4066"/>
    <w:rsid w:val="01F40C42"/>
    <w:rsid w:val="02EB4006"/>
    <w:rsid w:val="03501E12"/>
    <w:rsid w:val="040B1840"/>
    <w:rsid w:val="04BD6A81"/>
    <w:rsid w:val="04D46D27"/>
    <w:rsid w:val="0A946A35"/>
    <w:rsid w:val="0B383EB0"/>
    <w:rsid w:val="0D583937"/>
    <w:rsid w:val="0E701F14"/>
    <w:rsid w:val="0EA33B99"/>
    <w:rsid w:val="0F164FF0"/>
    <w:rsid w:val="0F4F3006"/>
    <w:rsid w:val="10FE52F6"/>
    <w:rsid w:val="11BE7641"/>
    <w:rsid w:val="128A0CD0"/>
    <w:rsid w:val="12F0413A"/>
    <w:rsid w:val="14BC3A5B"/>
    <w:rsid w:val="15763C7E"/>
    <w:rsid w:val="17124F13"/>
    <w:rsid w:val="17CA42DB"/>
    <w:rsid w:val="17CA7830"/>
    <w:rsid w:val="17D558E9"/>
    <w:rsid w:val="19AF718C"/>
    <w:rsid w:val="1A305034"/>
    <w:rsid w:val="1D084880"/>
    <w:rsid w:val="1D5B6A9A"/>
    <w:rsid w:val="1DEC0049"/>
    <w:rsid w:val="21486B34"/>
    <w:rsid w:val="256571EF"/>
    <w:rsid w:val="257545B0"/>
    <w:rsid w:val="25B4456D"/>
    <w:rsid w:val="26042C96"/>
    <w:rsid w:val="2A1B39AB"/>
    <w:rsid w:val="2A626D0C"/>
    <w:rsid w:val="2B5F179D"/>
    <w:rsid w:val="2B9636ED"/>
    <w:rsid w:val="2C03371F"/>
    <w:rsid w:val="2D407076"/>
    <w:rsid w:val="2E05334C"/>
    <w:rsid w:val="2F4614C3"/>
    <w:rsid w:val="2FEE2F29"/>
    <w:rsid w:val="302A1E2D"/>
    <w:rsid w:val="335B7741"/>
    <w:rsid w:val="34EE6464"/>
    <w:rsid w:val="36CD5E63"/>
    <w:rsid w:val="37123641"/>
    <w:rsid w:val="385C21AB"/>
    <w:rsid w:val="39A95C63"/>
    <w:rsid w:val="3A257241"/>
    <w:rsid w:val="3C3001B9"/>
    <w:rsid w:val="3DE2582E"/>
    <w:rsid w:val="3F5D6066"/>
    <w:rsid w:val="40E279F1"/>
    <w:rsid w:val="46430EF9"/>
    <w:rsid w:val="46B2398B"/>
    <w:rsid w:val="471E1A95"/>
    <w:rsid w:val="4738476A"/>
    <w:rsid w:val="47A45DCC"/>
    <w:rsid w:val="47BE3B9D"/>
    <w:rsid w:val="486952DE"/>
    <w:rsid w:val="48B374A9"/>
    <w:rsid w:val="48D8598C"/>
    <w:rsid w:val="4C25465B"/>
    <w:rsid w:val="4F481A27"/>
    <w:rsid w:val="524064CA"/>
    <w:rsid w:val="572240FA"/>
    <w:rsid w:val="585B0146"/>
    <w:rsid w:val="5B754C65"/>
    <w:rsid w:val="5B7834D3"/>
    <w:rsid w:val="5B7C708B"/>
    <w:rsid w:val="5C155EFC"/>
    <w:rsid w:val="5DD66615"/>
    <w:rsid w:val="5E9719E7"/>
    <w:rsid w:val="5EA056DB"/>
    <w:rsid w:val="60D5571A"/>
    <w:rsid w:val="63615584"/>
    <w:rsid w:val="64485589"/>
    <w:rsid w:val="67CD449F"/>
    <w:rsid w:val="67FA6B8D"/>
    <w:rsid w:val="6826247A"/>
    <w:rsid w:val="69BD3D1C"/>
    <w:rsid w:val="69D17E7E"/>
    <w:rsid w:val="6C680F6B"/>
    <w:rsid w:val="6CE62AED"/>
    <w:rsid w:val="6D744324"/>
    <w:rsid w:val="6FB96E7D"/>
    <w:rsid w:val="6FE535EC"/>
    <w:rsid w:val="713B4BFC"/>
    <w:rsid w:val="71BD1B93"/>
    <w:rsid w:val="72247666"/>
    <w:rsid w:val="73772D42"/>
    <w:rsid w:val="74014D6B"/>
    <w:rsid w:val="77593EF1"/>
    <w:rsid w:val="78587BDA"/>
    <w:rsid w:val="79B05D87"/>
    <w:rsid w:val="7A894267"/>
    <w:rsid w:val="7B5A76E1"/>
    <w:rsid w:val="7C3B12CB"/>
    <w:rsid w:val="7D9A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rsid w:val="000D30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rsid w:val="000D30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4C1130-B207-4098-AB0E-6C54D48E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9A953259.dotm</Template>
  <TotalTime>37</TotalTime>
  <Pages>22</Pages>
  <Words>1590</Words>
  <Characters>9069</Characters>
  <Application>Microsoft Office Word</Application>
  <DocSecurity>0</DocSecurity>
  <Lines>75</Lines>
  <Paragraphs>21</Paragraphs>
  <ScaleCrop>false</ScaleCrop>
  <Company>http://sdwm.org</Company>
  <LinksUpToDate>false</LinksUpToDate>
  <CharactersWithSpaces>10638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蒲浩进</cp:lastModifiedBy>
  <cp:revision>7</cp:revision>
  <cp:lastPrinted>2018-08-22T08:59:00Z</cp:lastPrinted>
  <dcterms:created xsi:type="dcterms:W3CDTF">2018-08-10T02:31:00Z</dcterms:created>
  <dcterms:modified xsi:type="dcterms:W3CDTF">2018-08-22T09:12:00Z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